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A46" w:rsidRPr="00E0539E" w:rsidRDefault="00537A46" w:rsidP="00537A46">
      <w:pPr>
        <w:pStyle w:val="a3"/>
        <w:rPr>
          <w:b/>
          <w:sz w:val="20"/>
        </w:rPr>
      </w:pPr>
      <w:r w:rsidRPr="00E0539E">
        <w:rPr>
          <w:b/>
          <w:sz w:val="20"/>
        </w:rPr>
        <w:t>Договор</w:t>
      </w:r>
    </w:p>
    <w:p w:rsidR="00537A46" w:rsidRDefault="00537A46" w:rsidP="00537A46">
      <w:pPr>
        <w:pStyle w:val="a3"/>
        <w:rPr>
          <w:sz w:val="20"/>
        </w:rPr>
      </w:pPr>
      <w:r w:rsidRPr="00E0539E">
        <w:rPr>
          <w:b/>
          <w:sz w:val="20"/>
        </w:rPr>
        <w:t>на транспортно-экспедиционное обслуживание</w:t>
      </w:r>
      <w:r w:rsidRPr="006503B8">
        <w:rPr>
          <w:sz w:val="20"/>
        </w:rPr>
        <w:t xml:space="preserve">  №</w:t>
      </w:r>
    </w:p>
    <w:p w:rsidR="00537A46" w:rsidRDefault="00537A46" w:rsidP="00537A46">
      <w:pPr>
        <w:pStyle w:val="a3"/>
        <w:rPr>
          <w:sz w:val="20"/>
        </w:rPr>
      </w:pPr>
    </w:p>
    <w:tbl>
      <w:tblPr>
        <w:tblW w:w="0" w:type="auto"/>
        <w:tblLook w:val="04A0" w:firstRow="1" w:lastRow="0" w:firstColumn="1" w:lastColumn="0" w:noHBand="0" w:noVBand="1"/>
      </w:tblPr>
      <w:tblGrid>
        <w:gridCol w:w="5064"/>
        <w:gridCol w:w="5074"/>
      </w:tblGrid>
      <w:tr w:rsidR="00537A46" w:rsidTr="003D200F">
        <w:tc>
          <w:tcPr>
            <w:tcW w:w="5565" w:type="dxa"/>
          </w:tcPr>
          <w:p w:rsidR="00537A46" w:rsidRPr="002521FE" w:rsidRDefault="00537A46" w:rsidP="003D200F">
            <w:r>
              <w:t>г. Иркутск</w:t>
            </w:r>
          </w:p>
        </w:tc>
        <w:tc>
          <w:tcPr>
            <w:tcW w:w="5566" w:type="dxa"/>
          </w:tcPr>
          <w:p w:rsidR="00537A46" w:rsidRPr="002521FE" w:rsidRDefault="00537A46" w:rsidP="00F1265F">
            <w:pPr>
              <w:jc w:val="right"/>
            </w:pPr>
            <w:r w:rsidRPr="002521FE">
              <w:t>«</w:t>
            </w:r>
            <w:r w:rsidR="003434FE">
              <w:t>1</w:t>
            </w:r>
            <w:r w:rsidRPr="002521FE">
              <w:t>»</w:t>
            </w:r>
            <w:r w:rsidR="004F45F9">
              <w:t xml:space="preserve"> </w:t>
            </w:r>
            <w:r w:rsidR="00F1265F">
              <w:t>Сентября</w:t>
            </w:r>
            <w:r w:rsidR="007310C0">
              <w:t xml:space="preserve"> </w:t>
            </w:r>
            <w:r w:rsidR="004F45F9">
              <w:t xml:space="preserve"> </w:t>
            </w:r>
            <w:r w:rsidRPr="002521FE">
              <w:t>201</w:t>
            </w:r>
            <w:r w:rsidR="003434FE">
              <w:t>6</w:t>
            </w:r>
            <w:r w:rsidRPr="002521FE">
              <w:t xml:space="preserve"> г.</w:t>
            </w:r>
          </w:p>
        </w:tc>
      </w:tr>
    </w:tbl>
    <w:p w:rsidR="00537A46" w:rsidRPr="000C139E" w:rsidRDefault="00537A46" w:rsidP="00537A46">
      <w:pPr>
        <w:jc w:val="both"/>
      </w:pPr>
      <w:r w:rsidRPr="000C139E">
        <w:rPr>
          <w:bCs/>
        </w:rPr>
        <w:t xml:space="preserve">Общество с ограниченной ответственностью </w:t>
      </w:r>
      <w:r w:rsidRPr="000C139E">
        <w:rPr>
          <w:b/>
          <w:bCs/>
        </w:rPr>
        <w:t>«</w:t>
      </w:r>
      <w:r w:rsidR="003434FE">
        <w:rPr>
          <w:b/>
          <w:bCs/>
        </w:rPr>
        <w:t>СИБАЗИЯТРАНС</w:t>
      </w:r>
      <w:r w:rsidRPr="000C139E">
        <w:rPr>
          <w:b/>
          <w:bCs/>
        </w:rPr>
        <w:t>»</w:t>
      </w:r>
      <w:r w:rsidRPr="000C139E">
        <w:rPr>
          <w:bCs/>
        </w:rPr>
        <w:t>,</w:t>
      </w:r>
      <w:r w:rsidRPr="000C139E">
        <w:t xml:space="preserve"> именуемое в дальнейшем </w:t>
      </w:r>
      <w:r w:rsidRPr="000C139E">
        <w:rPr>
          <w:b/>
          <w:bCs/>
        </w:rPr>
        <w:t>«Экспедитор</w:t>
      </w:r>
      <w:r w:rsidRPr="000C139E">
        <w:rPr>
          <w:b/>
        </w:rPr>
        <w:t>»,</w:t>
      </w:r>
      <w:r w:rsidRPr="000C139E">
        <w:t xml:space="preserve"> в лице </w:t>
      </w:r>
      <w:r w:rsidR="003434FE">
        <w:t xml:space="preserve">Генерального директора </w:t>
      </w:r>
      <w:proofErr w:type="spellStart"/>
      <w:r w:rsidR="003434FE" w:rsidRPr="003434FE">
        <w:rPr>
          <w:b/>
        </w:rPr>
        <w:t>Демитрева</w:t>
      </w:r>
      <w:proofErr w:type="spellEnd"/>
      <w:r w:rsidR="003434FE" w:rsidRPr="003434FE">
        <w:rPr>
          <w:b/>
        </w:rPr>
        <w:t xml:space="preserve"> Кирилла Андреевича</w:t>
      </w:r>
      <w:r w:rsidRPr="000C139E">
        <w:t>, действующе</w:t>
      </w:r>
      <w:r w:rsidR="00CB5C8E">
        <w:t>го</w:t>
      </w:r>
      <w:r w:rsidRPr="000C139E">
        <w:t xml:space="preserve"> на основании </w:t>
      </w:r>
      <w:r w:rsidR="003434FE">
        <w:t>Устава</w:t>
      </w:r>
      <w:r w:rsidR="00CB5C8E">
        <w:t>,</w:t>
      </w:r>
      <w:r w:rsidR="003434FE">
        <w:t xml:space="preserve"> </w:t>
      </w:r>
      <w:r w:rsidRPr="000C139E">
        <w:t xml:space="preserve"> и</w:t>
      </w:r>
      <w:r w:rsidR="004F45F9">
        <w:t xml:space="preserve"> </w:t>
      </w:r>
      <w:r w:rsidRPr="00571E64">
        <w:rPr>
          <w:bCs/>
        </w:rPr>
        <w:t xml:space="preserve">Общество с ограниченной </w:t>
      </w:r>
      <w:r>
        <w:rPr>
          <w:bCs/>
        </w:rPr>
        <w:t>о</w:t>
      </w:r>
      <w:r w:rsidR="00CC5815">
        <w:rPr>
          <w:bCs/>
        </w:rPr>
        <w:t>тветственностью</w:t>
      </w:r>
      <w:r w:rsidR="0075360B">
        <w:rPr>
          <w:bCs/>
        </w:rPr>
        <w:t xml:space="preserve"> </w:t>
      </w:r>
      <w:r w:rsidR="00C67BCB">
        <w:rPr>
          <w:b/>
          <w:bCs/>
        </w:rPr>
        <w:t>«</w:t>
      </w:r>
      <w:r w:rsidR="00C27C50" w:rsidRPr="00C27C50">
        <w:rPr>
          <w:rFonts w:eastAsia="Arial CYR"/>
          <w:b/>
        </w:rPr>
        <w:t>___________</w:t>
      </w:r>
      <w:r w:rsidR="00F1265F" w:rsidRPr="00F1265F">
        <w:rPr>
          <w:rFonts w:eastAsia="Arial CYR"/>
          <w:b/>
        </w:rPr>
        <w:t>»</w:t>
      </w:r>
      <w:r w:rsidR="007310C0" w:rsidRPr="007310C0">
        <w:rPr>
          <w:b/>
          <w:bCs/>
        </w:rPr>
        <w:t>»</w:t>
      </w:r>
      <w:r w:rsidR="007310C0">
        <w:rPr>
          <w:b/>
          <w:bCs/>
        </w:rPr>
        <w:t xml:space="preserve">, </w:t>
      </w:r>
      <w:r w:rsidR="0035690F" w:rsidRPr="000C139E">
        <w:t xml:space="preserve">именуемое в дальнейшем </w:t>
      </w:r>
      <w:r w:rsidR="0035690F" w:rsidRPr="000C139E">
        <w:rPr>
          <w:b/>
        </w:rPr>
        <w:t>«Клиент»</w:t>
      </w:r>
      <w:r w:rsidR="0035690F" w:rsidRPr="000C139E">
        <w:t xml:space="preserve"> в лице</w:t>
      </w:r>
      <w:r w:rsidR="00C67BCB">
        <w:t xml:space="preserve"> </w:t>
      </w:r>
      <w:r w:rsidR="0076137C" w:rsidRPr="0076137C">
        <w:t>директор</w:t>
      </w:r>
      <w:r w:rsidR="0076137C">
        <w:t>а</w:t>
      </w:r>
      <w:r w:rsidR="0076137C" w:rsidRPr="0076137C">
        <w:t xml:space="preserve"> </w:t>
      </w:r>
      <w:r w:rsidR="00C27C50" w:rsidRPr="00C27C50">
        <w:t>_____________________</w:t>
      </w:r>
      <w:proofErr w:type="gramStart"/>
      <w:r w:rsidR="00F1265F">
        <w:t xml:space="preserve"> </w:t>
      </w:r>
      <w:r w:rsidR="0076137C">
        <w:t>,</w:t>
      </w:r>
      <w:proofErr w:type="gramEnd"/>
      <w:r w:rsidR="0076137C" w:rsidRPr="0076137C">
        <w:t xml:space="preserve"> действую</w:t>
      </w:r>
      <w:r w:rsidR="0076137C">
        <w:t>ще</w:t>
      </w:r>
      <w:r w:rsidR="007A2BB5">
        <w:t>й</w:t>
      </w:r>
      <w:r w:rsidR="00F1265F">
        <w:t xml:space="preserve"> на основании Устава, с </w:t>
      </w:r>
      <w:r w:rsidRPr="000C139E">
        <w:t xml:space="preserve">другой стороны, вместе именуемые </w:t>
      </w:r>
      <w:r w:rsidRPr="003031A1">
        <w:rPr>
          <w:b/>
        </w:rPr>
        <w:t>«Стороны»</w:t>
      </w:r>
      <w:r w:rsidRPr="000C139E">
        <w:t xml:space="preserve">, заключили настоящий Договор о нижеследующем: </w:t>
      </w:r>
    </w:p>
    <w:p w:rsidR="009C631D" w:rsidRDefault="009C631D"/>
    <w:p w:rsidR="00537A46" w:rsidRDefault="000507A9" w:rsidP="000507A9">
      <w:pPr>
        <w:tabs>
          <w:tab w:val="left" w:pos="3341"/>
        </w:tabs>
      </w:pPr>
      <w:r>
        <w:tab/>
      </w:r>
    </w:p>
    <w:p w:rsidR="00537A46" w:rsidRPr="00AD61C8" w:rsidRDefault="00537A46" w:rsidP="00537A46">
      <w:pPr>
        <w:jc w:val="center"/>
      </w:pPr>
      <w:r w:rsidRPr="00AD61C8">
        <w:t>ОСНОВНЫЕ ПОНЯТИЯ И ТЕРМИНЫ, ПРИМЕНЯЕМЫЕ В ДАННОМ ДОГОВОРЕ И ПРИ ЕГО ИСПОЛНЕНИИ</w:t>
      </w:r>
    </w:p>
    <w:p w:rsidR="00537A46" w:rsidRPr="00AD61C8" w:rsidRDefault="00537A46" w:rsidP="00537A46">
      <w:pPr>
        <w:jc w:val="both"/>
      </w:pPr>
      <w:r w:rsidRPr="00537A46">
        <w:rPr>
          <w:b/>
        </w:rPr>
        <w:t>Грузоотправитель</w:t>
      </w:r>
      <w:r w:rsidRPr="00AD61C8">
        <w:t xml:space="preserve"> – лицо (организация, индивидуальный предприниматель или физическое лицо), которое самостоятельно или через уполномоченных лиц осуществляет отправку принадлежащего или переданного ему груза.</w:t>
      </w:r>
    </w:p>
    <w:p w:rsidR="00537A46" w:rsidRPr="00AD61C8" w:rsidRDefault="00537A46" w:rsidP="00537A46">
      <w:pPr>
        <w:jc w:val="both"/>
      </w:pPr>
      <w:r w:rsidRPr="00537A46">
        <w:rPr>
          <w:b/>
        </w:rPr>
        <w:t>Грузополучатель</w:t>
      </w:r>
      <w:r>
        <w:t xml:space="preserve"> –</w:t>
      </w:r>
      <w:r w:rsidRPr="00AD61C8">
        <w:t xml:space="preserve"> лицо (организация, индивидуальный предприниматель или физическое лицо), в адрес которого направляется груз.</w:t>
      </w:r>
    </w:p>
    <w:p w:rsidR="00537A46" w:rsidRPr="00AD61C8" w:rsidRDefault="00537A46" w:rsidP="00537A46">
      <w:pPr>
        <w:jc w:val="both"/>
      </w:pPr>
      <w:r w:rsidRPr="00537A46">
        <w:rPr>
          <w:b/>
        </w:rPr>
        <w:t>Грузоперевозчик</w:t>
      </w:r>
      <w:r>
        <w:t>–</w:t>
      </w:r>
      <w:r w:rsidRPr="00AD61C8">
        <w:t xml:space="preserve"> специализированная транспортная организация, осуществляющая  перевозку и доставку вверенного ему груза в пункт назначения.</w:t>
      </w:r>
    </w:p>
    <w:p w:rsidR="00537A46" w:rsidRPr="00AD61C8" w:rsidRDefault="00537A46" w:rsidP="00537A46">
      <w:pPr>
        <w:jc w:val="both"/>
      </w:pPr>
      <w:r w:rsidRPr="00537A46">
        <w:rPr>
          <w:b/>
        </w:rPr>
        <w:t>Экспедитор</w:t>
      </w:r>
      <w:r w:rsidRPr="00AD61C8">
        <w:t xml:space="preserve"> – организация, обязующаяся за вознаграждение и за счет Клиента выполнить и организовать выполнение определенных настоящим Договором услуг, связанных с перевозкой груза. </w:t>
      </w:r>
    </w:p>
    <w:p w:rsidR="00537A46" w:rsidRPr="00AD61C8" w:rsidRDefault="00537A46" w:rsidP="00537A46">
      <w:pPr>
        <w:jc w:val="both"/>
      </w:pPr>
      <w:r w:rsidRPr="00537A46">
        <w:rPr>
          <w:b/>
        </w:rPr>
        <w:t>Клиент</w:t>
      </w:r>
      <w:r>
        <w:t xml:space="preserve">– </w:t>
      </w:r>
      <w:r w:rsidRPr="00AD61C8">
        <w:t xml:space="preserve">  лицо (организация, индивидуальный предприниматель или физическое лицо), которому Экспедитор по договору транспортной экспедиции оказывает услуги по организации  перевозок.</w:t>
      </w:r>
    </w:p>
    <w:p w:rsidR="00537A46" w:rsidRDefault="00537A46" w:rsidP="00537A46">
      <w:pPr>
        <w:jc w:val="both"/>
      </w:pPr>
    </w:p>
    <w:p w:rsidR="00537A46" w:rsidRPr="00AD61C8" w:rsidRDefault="00537A46" w:rsidP="00537A46">
      <w:pPr>
        <w:jc w:val="both"/>
      </w:pPr>
      <w:r w:rsidRPr="00AD61C8">
        <w:t>Стороны договорились, что при невозможности самостоятельного исполнения обязанностей, предусмотренных п.3.1-3.1</w:t>
      </w:r>
      <w:r w:rsidR="00BC534F">
        <w:t>3</w:t>
      </w:r>
      <w:r w:rsidRPr="00AD61C8">
        <w:t xml:space="preserve"> настоящего Договора уполномоченными лицами К</w:t>
      </w:r>
      <w:r w:rsidR="006C7935">
        <w:t>лиента</w:t>
      </w:r>
      <w:r w:rsidRPr="00AD61C8">
        <w:t xml:space="preserve"> по исполнению данных обязанностей  являются грузоотправитель и грузополучатель. В любом  случае К</w:t>
      </w:r>
      <w:r w:rsidR="006C7935">
        <w:t>лиента</w:t>
      </w:r>
      <w:r w:rsidRPr="00AD61C8">
        <w:t xml:space="preserve"> несет ответственность за действия грузоотправителей и грузополучателей  перед Э</w:t>
      </w:r>
      <w:r w:rsidR="006C7935">
        <w:t>кспедитором</w:t>
      </w:r>
      <w:r w:rsidRPr="00AD61C8">
        <w:t>, как за свои собственные действия.</w:t>
      </w:r>
    </w:p>
    <w:p w:rsidR="00537A46" w:rsidRPr="00AD61C8" w:rsidRDefault="00537A46" w:rsidP="00537A46">
      <w:pPr>
        <w:jc w:val="both"/>
      </w:pPr>
      <w:r w:rsidRPr="00AD61C8">
        <w:t>При исполнении условий настоящего Договора Стороны используют указанные понятия в том виде, как они толкуются в настоящей Преамбуле.</w:t>
      </w:r>
    </w:p>
    <w:p w:rsidR="00537A46" w:rsidRPr="00C1463E" w:rsidRDefault="00537A46">
      <w:pPr>
        <w:rPr>
          <w:sz w:val="12"/>
        </w:rPr>
      </w:pPr>
    </w:p>
    <w:p w:rsidR="00537A46" w:rsidRDefault="00537A46" w:rsidP="00537A46">
      <w:pPr>
        <w:numPr>
          <w:ilvl w:val="0"/>
          <w:numId w:val="1"/>
        </w:numPr>
        <w:jc w:val="center"/>
        <w:rPr>
          <w:bCs/>
          <w:smallCaps/>
        </w:rPr>
      </w:pPr>
      <w:r w:rsidRPr="00B83E87">
        <w:rPr>
          <w:bCs/>
          <w:smallCaps/>
        </w:rPr>
        <w:t>Предмет договора</w:t>
      </w:r>
    </w:p>
    <w:p w:rsidR="00537A46" w:rsidRPr="00B83E87" w:rsidRDefault="00537A46" w:rsidP="00537A46">
      <w:pPr>
        <w:numPr>
          <w:ilvl w:val="1"/>
          <w:numId w:val="1"/>
        </w:numPr>
        <w:jc w:val="both"/>
      </w:pPr>
      <w:r w:rsidRPr="00B83E87">
        <w:t xml:space="preserve">Предметом настоящего договора является организация </w:t>
      </w:r>
      <w:r w:rsidRPr="00B83E87">
        <w:rPr>
          <w:bCs/>
        </w:rPr>
        <w:t>Экспедитором</w:t>
      </w:r>
      <w:r w:rsidRPr="00B83E87">
        <w:t xml:space="preserve"> транспортно-экспедиционного обслуживания грузовых перевозок </w:t>
      </w:r>
      <w:r w:rsidRPr="00B83E87">
        <w:rPr>
          <w:bCs/>
        </w:rPr>
        <w:t>Клиента</w:t>
      </w:r>
      <w:r w:rsidRPr="00B83E87">
        <w:t xml:space="preserve"> во внутрироссийском </w:t>
      </w:r>
      <w:r>
        <w:t xml:space="preserve">прямом и смешанном </w:t>
      </w:r>
      <w:r w:rsidRPr="00B83E87">
        <w:t>сообщении в контейнерах, целью которого является:</w:t>
      </w:r>
    </w:p>
    <w:p w:rsidR="00537A46" w:rsidRDefault="00537A46" w:rsidP="00537A46">
      <w:pPr>
        <w:pStyle w:val="a5"/>
        <w:numPr>
          <w:ilvl w:val="0"/>
          <w:numId w:val="3"/>
        </w:numPr>
        <w:ind w:left="426" w:hanging="284"/>
        <w:jc w:val="both"/>
      </w:pPr>
      <w:proofErr w:type="gramStart"/>
      <w:r>
        <w:t xml:space="preserve">выполнение по поручению </w:t>
      </w:r>
      <w:r w:rsidR="006C7935">
        <w:t>Клиента</w:t>
      </w:r>
      <w:r>
        <w:t xml:space="preserve"> работ по отправлению грузов в контейнерах в железнодорожном сообщении (в прямом и смешанном) через железнодорожные станции, согласованные с Э</w:t>
      </w:r>
      <w:r w:rsidR="006C7935">
        <w:t>кспедитором</w:t>
      </w:r>
      <w:r>
        <w:t>;</w:t>
      </w:r>
      <w:proofErr w:type="gramEnd"/>
    </w:p>
    <w:p w:rsidR="00537A46" w:rsidRDefault="00537A46" w:rsidP="00537A46">
      <w:pPr>
        <w:pStyle w:val="a5"/>
        <w:numPr>
          <w:ilvl w:val="0"/>
          <w:numId w:val="3"/>
        </w:numPr>
        <w:ind w:left="426" w:hanging="284"/>
        <w:jc w:val="both"/>
      </w:pPr>
      <w:r>
        <w:t xml:space="preserve">выполнение по поручению </w:t>
      </w:r>
      <w:r w:rsidR="006C7935">
        <w:t>Клиента</w:t>
      </w:r>
      <w:r>
        <w:t xml:space="preserve"> комплекса работ по приему и вывозу грузов, прибывших в адрес К</w:t>
      </w:r>
      <w:r w:rsidR="006C7935">
        <w:t>лиента</w:t>
      </w:r>
      <w:r>
        <w:t>, в контейнерах на железнодорожные станции по согласованию с Э</w:t>
      </w:r>
      <w:r w:rsidR="006C7935">
        <w:t>кспедитором</w:t>
      </w:r>
      <w:r>
        <w:t>;</w:t>
      </w:r>
    </w:p>
    <w:p w:rsidR="00537A46" w:rsidRDefault="00537A46" w:rsidP="00537A46">
      <w:pPr>
        <w:pStyle w:val="a5"/>
        <w:numPr>
          <w:ilvl w:val="0"/>
          <w:numId w:val="3"/>
        </w:numPr>
        <w:ind w:left="426" w:hanging="284"/>
        <w:jc w:val="both"/>
      </w:pPr>
      <w:r>
        <w:t xml:space="preserve">транспортно – экспедиционное обслуживание </w:t>
      </w:r>
      <w:proofErr w:type="gramStart"/>
      <w:r>
        <w:t>грузов К</w:t>
      </w:r>
      <w:r w:rsidR="006C7935">
        <w:t>лиента</w:t>
      </w:r>
      <w:proofErr w:type="gramEnd"/>
      <w:r>
        <w:t xml:space="preserve"> на складах, терминалах и контейнерных площадках, согласованных с Э</w:t>
      </w:r>
      <w:r w:rsidR="006C7935">
        <w:t>кспедитором</w:t>
      </w:r>
      <w:r>
        <w:t>;</w:t>
      </w:r>
    </w:p>
    <w:p w:rsidR="00537A46" w:rsidRDefault="00537A46" w:rsidP="00537A46">
      <w:pPr>
        <w:pStyle w:val="a5"/>
        <w:numPr>
          <w:ilvl w:val="0"/>
          <w:numId w:val="3"/>
        </w:numPr>
        <w:ind w:left="426" w:hanging="284"/>
        <w:jc w:val="both"/>
      </w:pPr>
      <w:r>
        <w:t xml:space="preserve">осуществление приемки и сдачи груза, </w:t>
      </w:r>
      <w:r w:rsidR="00622B57">
        <w:t>согласно товарной накладной</w:t>
      </w:r>
      <w:r>
        <w:t>;</w:t>
      </w:r>
    </w:p>
    <w:p w:rsidR="00537A46" w:rsidRDefault="008739B3" w:rsidP="00537A46">
      <w:pPr>
        <w:pStyle w:val="a5"/>
        <w:numPr>
          <w:ilvl w:val="0"/>
          <w:numId w:val="3"/>
        </w:numPr>
        <w:ind w:left="426" w:hanging="284"/>
        <w:jc w:val="both"/>
      </w:pPr>
      <w:r>
        <w:t>по просьбе К</w:t>
      </w:r>
      <w:r w:rsidR="006C7935">
        <w:t>лиента</w:t>
      </w:r>
      <w:r w:rsidR="00537A46">
        <w:t xml:space="preserve">осуществлять </w:t>
      </w:r>
      <w:proofErr w:type="gramStart"/>
      <w:r w:rsidR="00537A46">
        <w:t>контроль за</w:t>
      </w:r>
      <w:proofErr w:type="gramEnd"/>
      <w:r w:rsidR="00537A46">
        <w:t xml:space="preserve"> погрузкой, укладкой, закреплением, укрытием и увязкой груза, в соответствии с правилами погрузки и разгрузки грузов;  </w:t>
      </w:r>
    </w:p>
    <w:p w:rsidR="00537A46" w:rsidRPr="00B83E87" w:rsidRDefault="00537A46" w:rsidP="00537A46">
      <w:pPr>
        <w:numPr>
          <w:ilvl w:val="1"/>
          <w:numId w:val="1"/>
        </w:numPr>
        <w:jc w:val="both"/>
      </w:pPr>
      <w:r w:rsidRPr="00B83E87">
        <w:t xml:space="preserve">Выполнение Экспедитором определенных настоящим договором услуг осуществляется на основании Заявок Клиента, составленных по форме, установленной в Приложении № 1 и являющихся неотъемлемыми частями Договора. </w:t>
      </w:r>
    </w:p>
    <w:p w:rsidR="00537A46" w:rsidRDefault="00537A46" w:rsidP="00537A46">
      <w:pPr>
        <w:numPr>
          <w:ilvl w:val="1"/>
          <w:numId w:val="1"/>
        </w:numPr>
        <w:jc w:val="both"/>
      </w:pPr>
      <w:r w:rsidRPr="00B83E87">
        <w:t xml:space="preserve">При исполнении настоящего договора Стороны руководствуются Гражданским кодексом РФ, Уставом </w:t>
      </w:r>
      <w:r w:rsidR="006C7935">
        <w:t>РЖД</w:t>
      </w:r>
      <w:r w:rsidRPr="00B83E87">
        <w:t>, иными транспортными уставами и кодексами, правилами перевозок грузов в контейнерах, иными действующими нормативными актами, регулирующими порядок перевозок грузов.</w:t>
      </w:r>
    </w:p>
    <w:p w:rsidR="00B27202" w:rsidRPr="00C1463E" w:rsidRDefault="00B27202" w:rsidP="00B27202">
      <w:pPr>
        <w:ind w:left="420"/>
        <w:jc w:val="both"/>
        <w:rPr>
          <w:sz w:val="12"/>
        </w:rPr>
      </w:pPr>
    </w:p>
    <w:p w:rsidR="00B27202" w:rsidRPr="00B83E87" w:rsidRDefault="00B27202" w:rsidP="00B27202">
      <w:pPr>
        <w:jc w:val="center"/>
        <w:rPr>
          <w:bCs/>
          <w:smallCaps/>
        </w:rPr>
      </w:pPr>
      <w:r w:rsidRPr="00B83E87">
        <w:rPr>
          <w:bCs/>
          <w:smallCaps/>
        </w:rPr>
        <w:t>2. права и Обязанности Экспедитора</w:t>
      </w:r>
    </w:p>
    <w:p w:rsidR="00B27202" w:rsidRPr="00B83E87" w:rsidRDefault="00B27202" w:rsidP="00B27202">
      <w:pPr>
        <w:jc w:val="both"/>
        <w:rPr>
          <w:u w:val="single"/>
        </w:rPr>
      </w:pPr>
      <w:r w:rsidRPr="00B83E87">
        <w:rPr>
          <w:u w:val="single"/>
        </w:rPr>
        <w:t>2.1. При получении груза для Клиента:</w:t>
      </w:r>
    </w:p>
    <w:p w:rsidR="00B27202" w:rsidRPr="00B83E87" w:rsidRDefault="00B27202" w:rsidP="00B27202">
      <w:pPr>
        <w:jc w:val="both"/>
      </w:pPr>
      <w:r w:rsidRPr="00B83E87">
        <w:t xml:space="preserve">2.1.1. Получение прибывшего по Заявке Клиента контейнера с грузом в пункте его прибытия и уведомление </w:t>
      </w:r>
      <w:r w:rsidRPr="00B83E87">
        <w:rPr>
          <w:bCs/>
        </w:rPr>
        <w:t>Клиента</w:t>
      </w:r>
      <w:r w:rsidRPr="00B83E87">
        <w:t xml:space="preserve"> о прибытии. </w:t>
      </w:r>
    </w:p>
    <w:p w:rsidR="00B27202" w:rsidRPr="00B83E87" w:rsidRDefault="00B27202" w:rsidP="00B27202">
      <w:pPr>
        <w:jc w:val="both"/>
        <w:rPr>
          <w:strike/>
        </w:rPr>
      </w:pPr>
      <w:r w:rsidRPr="00B83E87">
        <w:t xml:space="preserve">2.1.2. Проверка состояния контейнера на предмет отсутствия внешних повреждений, сохранности пломб, наличие признаков вскрытия контейнера. </w:t>
      </w:r>
    </w:p>
    <w:p w:rsidR="00B27202" w:rsidRPr="00B83E87" w:rsidRDefault="00B27202" w:rsidP="00B27202">
      <w:pPr>
        <w:jc w:val="both"/>
        <w:rPr>
          <w:strike/>
        </w:rPr>
      </w:pPr>
      <w:r w:rsidRPr="00B83E87">
        <w:t>2.1.3. Доставка контейнера с грузом получателю,</w:t>
      </w:r>
      <w:r w:rsidR="006C7935">
        <w:t xml:space="preserve"> по адресу,</w:t>
      </w:r>
      <w:r w:rsidRPr="00B83E87">
        <w:t xml:space="preserve"> указанному в Заявке </w:t>
      </w:r>
      <w:r w:rsidRPr="00B83E87">
        <w:rPr>
          <w:bCs/>
        </w:rPr>
        <w:t>Клиента</w:t>
      </w:r>
      <w:r w:rsidRPr="00B83E87">
        <w:t xml:space="preserve">. </w:t>
      </w:r>
    </w:p>
    <w:p w:rsidR="00B27202" w:rsidRPr="00B83E87" w:rsidRDefault="00B27202" w:rsidP="00B27202">
      <w:pPr>
        <w:jc w:val="both"/>
      </w:pPr>
      <w:r w:rsidRPr="00B83E87">
        <w:t xml:space="preserve">2.1.4. Подписание совместно с </w:t>
      </w:r>
      <w:r w:rsidRPr="00B83E87">
        <w:rPr>
          <w:bCs/>
        </w:rPr>
        <w:t>Клиентом</w:t>
      </w:r>
      <w:r w:rsidRPr="00B83E87">
        <w:t xml:space="preserve"> или его полномочным представителем (полномочия представителя подтверждаются доверенностью, выданной в порядке, предусмотренном Гражданским кодексом РФ, и представленной в оригинале)</w:t>
      </w:r>
      <w:r w:rsidR="006C7935">
        <w:t>,</w:t>
      </w:r>
      <w:r w:rsidRPr="00B83E87">
        <w:t xml:space="preserve"> акта приема-передачи груза с указанием  времени прибытия контейнера и времени выгрузки, пересчетом мест (при оказании услуги по Заявке Клиента по пересчету мест).</w:t>
      </w:r>
    </w:p>
    <w:p w:rsidR="00B27202" w:rsidRPr="00B83E87" w:rsidRDefault="00B27202" w:rsidP="00B27202">
      <w:pPr>
        <w:jc w:val="both"/>
      </w:pPr>
      <w:r w:rsidRPr="00B83E87">
        <w:t>В случае</w:t>
      </w:r>
      <w:proofErr w:type="gramStart"/>
      <w:r w:rsidRPr="00B83E87">
        <w:t>,</w:t>
      </w:r>
      <w:proofErr w:type="gramEnd"/>
      <w:r w:rsidRPr="00B83E87">
        <w:t xml:space="preserve"> если в соответствии с Заявкой </w:t>
      </w:r>
      <w:r w:rsidRPr="00B83E87">
        <w:rPr>
          <w:bCs/>
        </w:rPr>
        <w:t>Клиента,</w:t>
      </w:r>
      <w:r w:rsidRPr="00B83E87">
        <w:t xml:space="preserve"> полученный груз подлежит дальнейшей отправке железнодорожным или иным транспортом, то указанным актом одновременно фиксируется информация о контейнере и грузе на момент его отправки (принятия перевозчиком). При осуществлении </w:t>
      </w:r>
      <w:r w:rsidRPr="00B83E87">
        <w:rPr>
          <w:bCs/>
        </w:rPr>
        <w:t>Клиентом</w:t>
      </w:r>
      <w:r w:rsidRPr="00B83E87">
        <w:t xml:space="preserve"> догрузки </w:t>
      </w:r>
      <w:r w:rsidRPr="00B83E87">
        <w:lastRenderedPageBreak/>
        <w:t>прибывшего контейнера (что возможно только в пределах норм загрузки), в акте также фиксируется информация о дополнительном грузе: наименование, ассортимент, количество и пр.</w:t>
      </w:r>
    </w:p>
    <w:p w:rsidR="00B27202" w:rsidRPr="00B83E87" w:rsidRDefault="00B27202" w:rsidP="00B27202">
      <w:pPr>
        <w:pStyle w:val="a6"/>
        <w:rPr>
          <w:sz w:val="20"/>
        </w:rPr>
      </w:pPr>
      <w:r w:rsidRPr="00B83E87">
        <w:rPr>
          <w:sz w:val="20"/>
        </w:rPr>
        <w:t>2.1.5. Уплата расходов, связанных с различными сборами, недобором тарифа, штрафов и пошлин, а также дополнительные сборы перевозчиков, плата за вынужденные простои, хранение груза оплачиваются Экспедитором и подлежат безусловному возмещению Клиентом при предъявлении ему соответствующих подтверждающих документов</w:t>
      </w:r>
    </w:p>
    <w:p w:rsidR="00B27202" w:rsidRPr="00B83E87" w:rsidRDefault="00B27202" w:rsidP="00B27202">
      <w:pPr>
        <w:ind w:firstLine="720"/>
        <w:jc w:val="both"/>
        <w:rPr>
          <w:sz w:val="10"/>
          <w:szCs w:val="10"/>
        </w:rPr>
      </w:pPr>
    </w:p>
    <w:p w:rsidR="00B27202" w:rsidRPr="00B83E87" w:rsidRDefault="00B27202" w:rsidP="00B27202">
      <w:pPr>
        <w:jc w:val="both"/>
        <w:rPr>
          <w:u w:val="single"/>
        </w:rPr>
      </w:pPr>
      <w:r w:rsidRPr="00B83E87">
        <w:rPr>
          <w:u w:val="single"/>
        </w:rPr>
        <w:t>2.2. При отправке груза по Заявке Клиента:</w:t>
      </w:r>
    </w:p>
    <w:p w:rsidR="00B27202" w:rsidRPr="00B83E87" w:rsidRDefault="00B27202" w:rsidP="00B27202">
      <w:pPr>
        <w:jc w:val="both"/>
      </w:pPr>
      <w:r w:rsidRPr="00B83E87">
        <w:t xml:space="preserve">2.2.1. Подача технически исправного порожнего контейнера под загрузку в указанное </w:t>
      </w:r>
      <w:r w:rsidRPr="00B83E87">
        <w:rPr>
          <w:bCs/>
        </w:rPr>
        <w:t xml:space="preserve">Клиентом </w:t>
      </w:r>
      <w:r w:rsidRPr="00B83E87">
        <w:t xml:space="preserve">место в оговоренные сроки. В случае несвоевременной подачи контейнера не по вине </w:t>
      </w:r>
      <w:r w:rsidRPr="00B83E87">
        <w:rPr>
          <w:bCs/>
        </w:rPr>
        <w:t>Экспедитора последний</w:t>
      </w:r>
      <w:r w:rsidRPr="00B83E87">
        <w:t xml:space="preserve"> обязан проинформировать об этом </w:t>
      </w:r>
      <w:r w:rsidRPr="00B83E87">
        <w:rPr>
          <w:bCs/>
        </w:rPr>
        <w:t>Клиента</w:t>
      </w:r>
      <w:r w:rsidRPr="00B83E87">
        <w:t>, а при невозможности подачи в согласованные сроки</w:t>
      </w:r>
      <w:r w:rsidR="006C7935">
        <w:t>,</w:t>
      </w:r>
      <w:r w:rsidRPr="00B83E87">
        <w:t xml:space="preserve"> предоставить его в другое, согласованное с </w:t>
      </w:r>
      <w:r w:rsidRPr="00B83E87">
        <w:rPr>
          <w:bCs/>
        </w:rPr>
        <w:t>Клиентом</w:t>
      </w:r>
      <w:r w:rsidR="006C7935">
        <w:rPr>
          <w:bCs/>
        </w:rPr>
        <w:t>,</w:t>
      </w:r>
      <w:r w:rsidRPr="00B83E87">
        <w:rPr>
          <w:bCs/>
        </w:rPr>
        <w:t xml:space="preserve"> время.</w:t>
      </w:r>
    </w:p>
    <w:p w:rsidR="00B27202" w:rsidRPr="00B83E87" w:rsidRDefault="00B27202" w:rsidP="00B27202">
      <w:pPr>
        <w:pStyle w:val="a6"/>
        <w:rPr>
          <w:sz w:val="20"/>
        </w:rPr>
      </w:pPr>
      <w:r w:rsidRPr="00B83E87">
        <w:rPr>
          <w:sz w:val="20"/>
        </w:rPr>
        <w:t>2.2.2. Прием загруженного и опломбированного контейнера к его дальнейшей отправке на складе Клиента в его присутствии или его полномочного представителя на основании акта приема-передачи.</w:t>
      </w:r>
    </w:p>
    <w:p w:rsidR="00B27202" w:rsidRPr="00B83E87" w:rsidRDefault="00B27202" w:rsidP="00B27202">
      <w:pPr>
        <w:jc w:val="both"/>
      </w:pPr>
      <w:r w:rsidRPr="00B83E87">
        <w:t>2.2.3. Оформление всех необходимых перевозочных документов: Заявка на перев</w:t>
      </w:r>
      <w:r w:rsidRPr="00B83E87">
        <w:rPr>
          <w:i/>
        </w:rPr>
        <w:t>озку</w:t>
      </w:r>
      <w:r w:rsidRPr="00B83E87">
        <w:t>, транспортные железнодорожные накладные и т.п.</w:t>
      </w:r>
    </w:p>
    <w:p w:rsidR="00B27202" w:rsidRPr="00B83E87" w:rsidRDefault="00B27202" w:rsidP="00B27202">
      <w:pPr>
        <w:jc w:val="both"/>
      </w:pPr>
      <w:r w:rsidRPr="00B83E87">
        <w:t xml:space="preserve">2.2.4. Заключение от своего имени и за счет </w:t>
      </w:r>
      <w:r w:rsidRPr="00B83E87">
        <w:rPr>
          <w:bCs/>
        </w:rPr>
        <w:t>Клиента</w:t>
      </w:r>
      <w:r w:rsidRPr="00B83E87">
        <w:t xml:space="preserve"> договоров на перевозку и транспортно-экспедиционное обслуживание грузов с российскими и иностранными перевозчиками, а также транспортно – экспедиторскими организациями, необходимых для исполнения Заявки Клиента. </w:t>
      </w:r>
    </w:p>
    <w:p w:rsidR="00B27202" w:rsidRPr="00B83E87" w:rsidRDefault="00B27202" w:rsidP="00B27202">
      <w:pPr>
        <w:jc w:val="both"/>
      </w:pPr>
      <w:r w:rsidRPr="00B83E87">
        <w:t xml:space="preserve">2.2.5. Осуществление за счет </w:t>
      </w:r>
      <w:r w:rsidRPr="00B83E87">
        <w:rPr>
          <w:bCs/>
        </w:rPr>
        <w:t>Клиента</w:t>
      </w:r>
      <w:r w:rsidRPr="00B83E87">
        <w:t xml:space="preserve"> расчетов за перевозки грузов с железной дорогой, автоперевозчиками и транспортно – экспедиторскими организациями, если иное не оговорено Сторонами в Приложениях к настоящему Договору;</w:t>
      </w:r>
    </w:p>
    <w:p w:rsidR="00B27202" w:rsidRPr="00B83E87" w:rsidRDefault="00B27202" w:rsidP="00B27202">
      <w:pPr>
        <w:jc w:val="both"/>
      </w:pPr>
      <w:r w:rsidRPr="00B83E87">
        <w:t>2.2.6. Экспедитором не принимаются к перевозке взрывчатые, самовозгорающиеся, легковоспламеняющиеся, отравляющие, ядовитые, едкие и зловонные вещества, сжатые и сжиженные газы, оружие, боеприпасы, наркотические средства и другие грузы, запрещенные к перевозке действующим законодательством РФ. Скоропортящиеся и иные грузы, требующие специальных условий перевозки, принимаются Экспедитором только при представлении Клиентом в письменной форме информации об условиях их транспортировки.</w:t>
      </w:r>
    </w:p>
    <w:p w:rsidR="00B27202" w:rsidRPr="00B83E87" w:rsidRDefault="00B27202" w:rsidP="00B27202">
      <w:pPr>
        <w:jc w:val="both"/>
      </w:pPr>
      <w:r w:rsidRPr="00B83E87">
        <w:rPr>
          <w:bCs/>
        </w:rPr>
        <w:t>2.</w:t>
      </w:r>
      <w:r>
        <w:rPr>
          <w:bCs/>
        </w:rPr>
        <w:t>3</w:t>
      </w:r>
      <w:r w:rsidRPr="00B83E87">
        <w:rPr>
          <w:bCs/>
        </w:rPr>
        <w:t xml:space="preserve">. </w:t>
      </w:r>
      <w:r w:rsidRPr="00B83E87">
        <w:t>Экспедитор вправе проверять достоверность представленных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предусмотренных настоящим договором.</w:t>
      </w:r>
    </w:p>
    <w:p w:rsidR="00B27202" w:rsidRPr="00B83E87" w:rsidRDefault="00B27202" w:rsidP="00B27202">
      <w:pPr>
        <w:pStyle w:val="a8"/>
        <w:ind w:firstLine="0"/>
      </w:pPr>
      <w:r>
        <w:t>2.4</w:t>
      </w:r>
      <w:r w:rsidRPr="00B83E87">
        <w:t xml:space="preserve">. В случае отказа </w:t>
      </w:r>
      <w:r w:rsidRPr="00B83E87">
        <w:rPr>
          <w:bCs/>
        </w:rPr>
        <w:t>Клиента</w:t>
      </w:r>
      <w:r w:rsidRPr="00B83E87">
        <w:t xml:space="preserve"> от перевозки,</w:t>
      </w:r>
      <w:r>
        <w:t xml:space="preserve"> по согласованной сторонами Заявке,</w:t>
      </w:r>
      <w:r w:rsidRPr="00B83E87">
        <w:t xml:space="preserve"> по причинам, не зависящим от </w:t>
      </w:r>
      <w:r w:rsidRPr="00B83E87">
        <w:rPr>
          <w:bCs/>
        </w:rPr>
        <w:t>Экспедитора</w:t>
      </w:r>
      <w:r w:rsidRPr="00B83E87">
        <w:t>, Клиент возмещает Экспедитору документально подтвержденные ра</w:t>
      </w:r>
      <w:r>
        <w:t>сходы, вызванные таким отказом.</w:t>
      </w:r>
    </w:p>
    <w:p w:rsidR="00B27202" w:rsidRPr="00B83E87" w:rsidRDefault="00B27202" w:rsidP="00B27202">
      <w:pPr>
        <w:pStyle w:val="a8"/>
        <w:ind w:firstLine="0"/>
      </w:pPr>
      <w:r>
        <w:t>2.5</w:t>
      </w:r>
      <w:r w:rsidRPr="00B83E87">
        <w:t>. Экспедитор имеет право исполнять свои обязанности по настоящему договору лично или привлечь к исполнению своих обязанностей другие лица.</w:t>
      </w:r>
    </w:p>
    <w:p w:rsidR="00B27202" w:rsidRPr="00C1463E" w:rsidRDefault="00B27202" w:rsidP="00B27202">
      <w:pPr>
        <w:ind w:left="420"/>
        <w:jc w:val="both"/>
        <w:rPr>
          <w:sz w:val="10"/>
        </w:rPr>
      </w:pPr>
    </w:p>
    <w:p w:rsidR="00BA3B58" w:rsidRPr="00B83E87" w:rsidRDefault="00BA3B58" w:rsidP="00BA3B58">
      <w:pPr>
        <w:jc w:val="center"/>
        <w:rPr>
          <w:smallCaps/>
        </w:rPr>
      </w:pPr>
      <w:r w:rsidRPr="00B83E87">
        <w:rPr>
          <w:smallCaps/>
        </w:rPr>
        <w:t>3. права и Обязанности клиента</w:t>
      </w:r>
    </w:p>
    <w:p w:rsidR="00BA3B58" w:rsidRPr="00B83E87" w:rsidRDefault="00BA3B58" w:rsidP="00BA3B58">
      <w:pPr>
        <w:pStyle w:val="a6"/>
        <w:rPr>
          <w:sz w:val="20"/>
        </w:rPr>
      </w:pPr>
      <w:r w:rsidRPr="00B83E87">
        <w:rPr>
          <w:sz w:val="20"/>
        </w:rPr>
        <w:t xml:space="preserve">3.1. Предоставление </w:t>
      </w:r>
      <w:r w:rsidRPr="00B83E87">
        <w:rPr>
          <w:bCs/>
          <w:sz w:val="20"/>
        </w:rPr>
        <w:t>Экспедитору</w:t>
      </w:r>
      <w:r w:rsidRPr="00B83E87">
        <w:rPr>
          <w:sz w:val="20"/>
        </w:rPr>
        <w:t xml:space="preserve"> в Заявке информации, необходимой для его выполнения. Срок предоставления информации:</w:t>
      </w:r>
    </w:p>
    <w:p w:rsidR="00BA3B58" w:rsidRPr="00B83E87" w:rsidRDefault="00BA3B58" w:rsidP="00BA3B58">
      <w:pPr>
        <w:pStyle w:val="a6"/>
        <w:rPr>
          <w:sz w:val="20"/>
        </w:rPr>
      </w:pPr>
      <w:r w:rsidRPr="00B83E87">
        <w:rPr>
          <w:sz w:val="20"/>
        </w:rPr>
        <w:t xml:space="preserve">- при отправке грузов Клиента – не менее чем за 10 (десять) дней до начала перевозок грузов в прямом железнодорожном сообщении и не менее чем за 15 (пятнадцать) дней до начала перевозок в прямом и непрямом смешанном сообщении, а </w:t>
      </w:r>
      <w:proofErr w:type="gramStart"/>
      <w:r w:rsidRPr="00B83E87">
        <w:rPr>
          <w:sz w:val="20"/>
        </w:rPr>
        <w:t>также</w:t>
      </w:r>
      <w:proofErr w:type="gramEnd"/>
      <w:r w:rsidRPr="00B83E87">
        <w:rPr>
          <w:sz w:val="20"/>
        </w:rPr>
        <w:t xml:space="preserve"> если пунктами назначения указаны порты;</w:t>
      </w:r>
    </w:p>
    <w:p w:rsidR="00BA3B58" w:rsidRPr="00B83E87" w:rsidRDefault="00BA3B58" w:rsidP="00BA3B58">
      <w:pPr>
        <w:pStyle w:val="a6"/>
        <w:rPr>
          <w:sz w:val="20"/>
        </w:rPr>
      </w:pPr>
      <w:r w:rsidRPr="00B83E87">
        <w:rPr>
          <w:sz w:val="20"/>
        </w:rPr>
        <w:t xml:space="preserve">- при получении грузов, отправленных в адрес Клиента - не позднее 3-х (трех)  дней </w:t>
      </w:r>
      <w:proofErr w:type="gramStart"/>
      <w:r w:rsidRPr="00B83E87">
        <w:rPr>
          <w:sz w:val="20"/>
        </w:rPr>
        <w:t>с даты отправки</w:t>
      </w:r>
      <w:proofErr w:type="gramEnd"/>
      <w:r w:rsidRPr="00B83E87">
        <w:rPr>
          <w:sz w:val="20"/>
        </w:rPr>
        <w:t xml:space="preserve"> груза. При несоблюдении </w:t>
      </w:r>
      <w:r w:rsidRPr="00B83E87">
        <w:rPr>
          <w:bCs/>
          <w:sz w:val="20"/>
        </w:rPr>
        <w:t>Клиентом</w:t>
      </w:r>
      <w:r w:rsidRPr="00B83E87">
        <w:rPr>
          <w:sz w:val="20"/>
        </w:rPr>
        <w:t xml:space="preserve"> сроков, указанных в настоящем пункте, </w:t>
      </w:r>
      <w:r w:rsidRPr="00B83E87">
        <w:rPr>
          <w:bCs/>
          <w:sz w:val="20"/>
        </w:rPr>
        <w:t>Экспедитор</w:t>
      </w:r>
      <w:r w:rsidRPr="00B83E87">
        <w:rPr>
          <w:sz w:val="20"/>
        </w:rPr>
        <w:t xml:space="preserve"> вправе отказаться от исполнения Заявки. </w:t>
      </w:r>
    </w:p>
    <w:p w:rsidR="00BA3B58" w:rsidRDefault="00BA3B58" w:rsidP="00BA3B58">
      <w:pPr>
        <w:pStyle w:val="a6"/>
        <w:rPr>
          <w:sz w:val="20"/>
        </w:rPr>
      </w:pPr>
      <w:r w:rsidRPr="00B83E87">
        <w:rPr>
          <w:sz w:val="20"/>
        </w:rPr>
        <w:t>В случае, если указания Клиента неточны или неполны и Экспедитор, по не зависящим от него обстоятельствам, не имел возможности уточнить указания Клиента, Экспедитор оказывает экспедиционные услуги исходя из интересов Клиента.</w:t>
      </w:r>
    </w:p>
    <w:p w:rsidR="00BA3B58" w:rsidRPr="00BA3B58" w:rsidRDefault="00BA3B58" w:rsidP="00BA3B58">
      <w:pPr>
        <w:pStyle w:val="a6"/>
        <w:rPr>
          <w:sz w:val="20"/>
        </w:rPr>
      </w:pPr>
      <w:r w:rsidRPr="00BA3B58">
        <w:rPr>
          <w:sz w:val="20"/>
        </w:rPr>
        <w:t>3.2.Оплата услуг Экспедитора по исполнению Заявки Клиента в порядке и на условиях, определенных разделом 4 настоящего договора, включая вознаграждение Экспедитора, услуги перевозчиков и сторонних транспортно-экспедиторских организаций, а также возмещение всех расходов Экспедитора, связанных с хранением, простоем контейнера под погрузкой-выгрузкой, порожним прогоном автомобилей, уплатой сборов, штрафов и  пр.</w:t>
      </w:r>
    </w:p>
    <w:p w:rsidR="00BA3B58" w:rsidRPr="00BA3B58" w:rsidRDefault="00BA3B58" w:rsidP="00BA3B58">
      <w:pPr>
        <w:pStyle w:val="a6"/>
        <w:rPr>
          <w:sz w:val="20"/>
        </w:rPr>
      </w:pPr>
      <w:r w:rsidRPr="00BA3B58">
        <w:rPr>
          <w:sz w:val="20"/>
        </w:rPr>
        <w:t xml:space="preserve">3.3. </w:t>
      </w:r>
      <w:r>
        <w:rPr>
          <w:sz w:val="20"/>
        </w:rPr>
        <w:t xml:space="preserve">Клиент обеспечивает </w:t>
      </w:r>
      <w:r w:rsidRPr="00BA3B58">
        <w:rPr>
          <w:sz w:val="20"/>
        </w:rPr>
        <w:t xml:space="preserve">подготовку и предъявление к перевозке груза. </w:t>
      </w:r>
    </w:p>
    <w:p w:rsidR="00BA3B58" w:rsidRPr="00BA3B58" w:rsidRDefault="00BA3B58" w:rsidP="00BA3B58">
      <w:pPr>
        <w:pStyle w:val="a6"/>
        <w:rPr>
          <w:sz w:val="20"/>
        </w:rPr>
      </w:pPr>
      <w:r w:rsidRPr="00BA3B58">
        <w:rPr>
          <w:sz w:val="20"/>
        </w:rPr>
        <w:t xml:space="preserve">3.4. </w:t>
      </w:r>
      <w:r>
        <w:rPr>
          <w:sz w:val="20"/>
        </w:rPr>
        <w:t>Клиент обеспечивает</w:t>
      </w:r>
      <w:r w:rsidRPr="00BA3B58">
        <w:rPr>
          <w:sz w:val="20"/>
        </w:rPr>
        <w:t xml:space="preserve"> осмотр порожних контейнеров, предоставленных </w:t>
      </w:r>
      <w:r>
        <w:rPr>
          <w:sz w:val="20"/>
        </w:rPr>
        <w:t>Экспедитором</w:t>
      </w:r>
      <w:r w:rsidRPr="00BA3B58">
        <w:rPr>
          <w:sz w:val="20"/>
        </w:rPr>
        <w:t>, на предмет их пригодности для перевозки груза, указанного в Заявке. К</w:t>
      </w:r>
      <w:r>
        <w:rPr>
          <w:sz w:val="20"/>
        </w:rPr>
        <w:t>лиент</w:t>
      </w:r>
      <w:r w:rsidRPr="00BA3B58">
        <w:rPr>
          <w:sz w:val="20"/>
        </w:rPr>
        <w:t xml:space="preserve"> обязан отказаться от поданных контейнеров, не пригодных для перевозки грузов. Отказ от контейнеров оформляется Актом с указанием причины отказа. Если данный Акт не был оформлен, то контейнер считается пригодным для перевозки, и претензии по его состоянию в дальнейшем не принимаются Э</w:t>
      </w:r>
      <w:r>
        <w:rPr>
          <w:sz w:val="20"/>
        </w:rPr>
        <w:t>кспедитором</w:t>
      </w:r>
      <w:r w:rsidRPr="00BA3B58">
        <w:rPr>
          <w:sz w:val="20"/>
        </w:rPr>
        <w:t>.</w:t>
      </w:r>
    </w:p>
    <w:p w:rsidR="00BA3B58" w:rsidRPr="00BA3B58" w:rsidRDefault="00BA3B58" w:rsidP="00BA3B58">
      <w:pPr>
        <w:pStyle w:val="a6"/>
        <w:rPr>
          <w:sz w:val="20"/>
        </w:rPr>
      </w:pPr>
      <w:r w:rsidRPr="00BA3B58">
        <w:rPr>
          <w:sz w:val="20"/>
        </w:rPr>
        <w:t xml:space="preserve">3.5. </w:t>
      </w:r>
      <w:r>
        <w:rPr>
          <w:sz w:val="20"/>
        </w:rPr>
        <w:t xml:space="preserve">Клиент обеспечивает </w:t>
      </w:r>
      <w:r w:rsidRPr="00BA3B58">
        <w:rPr>
          <w:sz w:val="20"/>
        </w:rPr>
        <w:t>соблюд</w:t>
      </w:r>
      <w:r>
        <w:rPr>
          <w:sz w:val="20"/>
        </w:rPr>
        <w:t>ение</w:t>
      </w:r>
      <w:r w:rsidRPr="00BA3B58">
        <w:rPr>
          <w:sz w:val="20"/>
        </w:rPr>
        <w:t xml:space="preserve"> технически</w:t>
      </w:r>
      <w:r>
        <w:rPr>
          <w:sz w:val="20"/>
        </w:rPr>
        <w:t>х</w:t>
      </w:r>
      <w:r w:rsidRPr="00BA3B58">
        <w:rPr>
          <w:sz w:val="20"/>
        </w:rPr>
        <w:t xml:space="preserve"> нормы загрузки контейнеров: 40-футовые контейнеры не более 25 600 кг, 20-футовые – не более 21 800 кг. </w:t>
      </w:r>
    </w:p>
    <w:p w:rsidR="00BA3B58" w:rsidRPr="00BA3B58" w:rsidRDefault="00BA3B58" w:rsidP="00BA3B58">
      <w:pPr>
        <w:pStyle w:val="a6"/>
        <w:rPr>
          <w:sz w:val="20"/>
        </w:rPr>
      </w:pPr>
      <w:r w:rsidRPr="00BA3B58">
        <w:rPr>
          <w:sz w:val="20"/>
        </w:rPr>
        <w:t xml:space="preserve">3.6. </w:t>
      </w:r>
      <w:r>
        <w:rPr>
          <w:sz w:val="20"/>
        </w:rPr>
        <w:t>Клиент несет</w:t>
      </w:r>
      <w:r w:rsidRPr="00BA3B58">
        <w:rPr>
          <w:sz w:val="20"/>
        </w:rPr>
        <w:t xml:space="preserve"> ответственность за соответствие данных о наименовании груза;  характере, состоянии, массе и габаритам груза, указанным в Заявке их фактическим данным. </w:t>
      </w:r>
    </w:p>
    <w:p w:rsidR="008A119A" w:rsidRDefault="00BA3B58" w:rsidP="00BA3B58">
      <w:pPr>
        <w:pStyle w:val="a6"/>
        <w:rPr>
          <w:sz w:val="20"/>
        </w:rPr>
      </w:pPr>
      <w:r w:rsidRPr="00BA3B58">
        <w:rPr>
          <w:sz w:val="20"/>
        </w:rPr>
        <w:t xml:space="preserve">3.7. По окончании погрузки обеспечить </w:t>
      </w:r>
      <w:r w:rsidR="008A119A" w:rsidRPr="008A119A">
        <w:rPr>
          <w:sz w:val="20"/>
        </w:rPr>
        <w:t>вложение в контейнер с грузом всех необходимых сопроводительных</w:t>
      </w:r>
      <w:r w:rsidR="008A119A">
        <w:rPr>
          <w:sz w:val="20"/>
        </w:rPr>
        <w:t xml:space="preserve"> документов, а так же правильность внесения всех данных в них, убедиться в исправности и установить пломбу (ЗПУ) переданную Экспедитором Клиенту</w:t>
      </w:r>
    </w:p>
    <w:p w:rsidR="00BA3B58" w:rsidRPr="00BA3B58" w:rsidRDefault="00BA3B58" w:rsidP="00BA3B58">
      <w:pPr>
        <w:pStyle w:val="a6"/>
        <w:rPr>
          <w:sz w:val="20"/>
        </w:rPr>
      </w:pPr>
      <w:r w:rsidRPr="00BA3B58">
        <w:rPr>
          <w:sz w:val="20"/>
        </w:rPr>
        <w:t xml:space="preserve">3.8. До начала разгрузки на складе назначения  </w:t>
      </w:r>
      <w:r w:rsidR="008A119A">
        <w:rPr>
          <w:sz w:val="20"/>
        </w:rPr>
        <w:t xml:space="preserve">Клиент </w:t>
      </w:r>
      <w:r w:rsidRPr="00BA3B58">
        <w:rPr>
          <w:sz w:val="20"/>
        </w:rPr>
        <w:t xml:space="preserve"> или грузополучатель обязаны произвести:</w:t>
      </w:r>
    </w:p>
    <w:p w:rsidR="00BA3B58" w:rsidRPr="00BA3B58" w:rsidRDefault="00BA3B58" w:rsidP="00BA3B58">
      <w:pPr>
        <w:pStyle w:val="a6"/>
        <w:rPr>
          <w:sz w:val="20"/>
        </w:rPr>
      </w:pPr>
      <w:r w:rsidRPr="00BA3B58">
        <w:rPr>
          <w:sz w:val="20"/>
        </w:rPr>
        <w:t>- внешний осмотр прибывшего контейнера;</w:t>
      </w:r>
    </w:p>
    <w:p w:rsidR="00BA3B58" w:rsidRPr="00BA3B58" w:rsidRDefault="00BA3B58" w:rsidP="00BA3B58">
      <w:pPr>
        <w:pStyle w:val="a6"/>
        <w:rPr>
          <w:sz w:val="20"/>
        </w:rPr>
      </w:pPr>
      <w:r w:rsidRPr="00BA3B58">
        <w:rPr>
          <w:sz w:val="20"/>
        </w:rPr>
        <w:lastRenderedPageBreak/>
        <w:t>- проверку номера и исправности ЗПУ;</w:t>
      </w:r>
    </w:p>
    <w:p w:rsidR="00BA3B58" w:rsidRPr="00BA3B58" w:rsidRDefault="00BA3B58" w:rsidP="00BA3B58">
      <w:pPr>
        <w:pStyle w:val="a6"/>
        <w:rPr>
          <w:sz w:val="20"/>
        </w:rPr>
      </w:pPr>
      <w:r w:rsidRPr="00BA3B58">
        <w:rPr>
          <w:sz w:val="20"/>
        </w:rPr>
        <w:t>- убедиться, что контейнер прибыл по назначению;</w:t>
      </w:r>
    </w:p>
    <w:p w:rsidR="00BA3B58" w:rsidRPr="00BA3B58" w:rsidRDefault="00BA3B58" w:rsidP="00BA3B58">
      <w:pPr>
        <w:pStyle w:val="a6"/>
        <w:rPr>
          <w:sz w:val="20"/>
        </w:rPr>
      </w:pPr>
      <w:r w:rsidRPr="00BA3B58">
        <w:rPr>
          <w:sz w:val="20"/>
        </w:rPr>
        <w:t>- при отсутствии внешних повреждений контейнера и соответствии номера исправной пломбы номеру ЗПУ, указанному в железнодорожной накладной, расписаться в документах, подтверждающих прием/передачу контейнера.</w:t>
      </w:r>
    </w:p>
    <w:p w:rsidR="00BA3B58" w:rsidRPr="00BA3B58" w:rsidRDefault="00BA3B58" w:rsidP="00BA3B58">
      <w:pPr>
        <w:pStyle w:val="a6"/>
        <w:rPr>
          <w:sz w:val="20"/>
        </w:rPr>
      </w:pPr>
      <w:r w:rsidRPr="00BA3B58">
        <w:rPr>
          <w:sz w:val="20"/>
        </w:rPr>
        <w:t xml:space="preserve">3.9.После окончания выгрузки </w:t>
      </w:r>
      <w:r w:rsidR="00BC534F">
        <w:rPr>
          <w:sz w:val="20"/>
        </w:rPr>
        <w:t>Клиент обеспечивает</w:t>
      </w:r>
      <w:r w:rsidRPr="00BA3B58">
        <w:rPr>
          <w:sz w:val="20"/>
        </w:rPr>
        <w:t xml:space="preserve"> очистку контейнера от остатков груза и упаковки.</w:t>
      </w:r>
    </w:p>
    <w:p w:rsidR="00BC534F" w:rsidRDefault="00BA3B58" w:rsidP="00BA3B58">
      <w:pPr>
        <w:pStyle w:val="a6"/>
        <w:rPr>
          <w:sz w:val="20"/>
        </w:rPr>
      </w:pPr>
      <w:r w:rsidRPr="00BA3B58">
        <w:rPr>
          <w:sz w:val="20"/>
        </w:rPr>
        <w:t xml:space="preserve">3.10. </w:t>
      </w:r>
      <w:r w:rsidR="00BC534F">
        <w:rPr>
          <w:sz w:val="20"/>
        </w:rPr>
        <w:t>Клиент обязан в</w:t>
      </w:r>
      <w:r w:rsidRPr="00BA3B58">
        <w:rPr>
          <w:sz w:val="20"/>
        </w:rPr>
        <w:t xml:space="preserve">озместить расходы </w:t>
      </w:r>
      <w:r w:rsidR="008A119A">
        <w:rPr>
          <w:sz w:val="20"/>
        </w:rPr>
        <w:t>Экспедитора</w:t>
      </w:r>
      <w:r w:rsidRPr="00BA3B58">
        <w:rPr>
          <w:sz w:val="20"/>
        </w:rPr>
        <w:t>, связанные с хранением,</w:t>
      </w:r>
      <w:r w:rsidR="00BC534F">
        <w:rPr>
          <w:sz w:val="20"/>
        </w:rPr>
        <w:t xml:space="preserve"> простоем авто транспорта,</w:t>
      </w:r>
      <w:r w:rsidRPr="00BA3B58">
        <w:rPr>
          <w:sz w:val="20"/>
        </w:rPr>
        <w:t xml:space="preserve"> возвратом, переадресовкой контейнеров, отказом от приемки контейнеров на складе назначения/отправления</w:t>
      </w:r>
      <w:r w:rsidR="00BC534F">
        <w:rPr>
          <w:sz w:val="20"/>
        </w:rPr>
        <w:t xml:space="preserve"> и др. расходы возникшие у Экспедитора по вине Клиента</w:t>
      </w:r>
    </w:p>
    <w:p w:rsidR="00BA3B58" w:rsidRPr="00BA3B58" w:rsidRDefault="00BA3B58" w:rsidP="00BA3B58">
      <w:pPr>
        <w:pStyle w:val="a6"/>
        <w:rPr>
          <w:sz w:val="20"/>
        </w:rPr>
      </w:pPr>
      <w:r w:rsidRPr="00BA3B58">
        <w:rPr>
          <w:sz w:val="20"/>
        </w:rPr>
        <w:t>3.1</w:t>
      </w:r>
      <w:r w:rsidR="00BC534F">
        <w:rPr>
          <w:sz w:val="20"/>
        </w:rPr>
        <w:t>1</w:t>
      </w:r>
      <w:r w:rsidRPr="00BA3B58">
        <w:rPr>
          <w:sz w:val="20"/>
        </w:rPr>
        <w:t>. Руководствоваться требованиями, предъявляемыми при внутренних перевозках грузов Гражданским Кодексом РФ, соответствующими транспортными  Уставами и Правилами перевозок грузов соответствующими видами транспорта, а также настоящим  Договором.</w:t>
      </w:r>
    </w:p>
    <w:p w:rsidR="00BA3B58" w:rsidRPr="00BA3B58" w:rsidRDefault="00BA3B58" w:rsidP="00BA3B58">
      <w:pPr>
        <w:pStyle w:val="a6"/>
        <w:rPr>
          <w:sz w:val="20"/>
        </w:rPr>
      </w:pPr>
      <w:r w:rsidRPr="00BA3B58">
        <w:rPr>
          <w:sz w:val="20"/>
        </w:rPr>
        <w:t>3.1</w:t>
      </w:r>
      <w:r w:rsidR="00BC534F">
        <w:rPr>
          <w:sz w:val="20"/>
        </w:rPr>
        <w:t>2</w:t>
      </w:r>
      <w:r w:rsidRPr="00BA3B58">
        <w:rPr>
          <w:sz w:val="20"/>
        </w:rPr>
        <w:t>. В случаях, когда это необходимо для выполнения поручений по настоящему договору,</w:t>
      </w:r>
      <w:r w:rsidR="00BC534F">
        <w:rPr>
          <w:sz w:val="20"/>
        </w:rPr>
        <w:t xml:space="preserve"> Клиент </w:t>
      </w:r>
      <w:proofErr w:type="spellStart"/>
      <w:r w:rsidR="00BC534F">
        <w:rPr>
          <w:sz w:val="20"/>
        </w:rPr>
        <w:t>выдаваетЭкспедитору</w:t>
      </w:r>
      <w:proofErr w:type="spellEnd"/>
      <w:r w:rsidR="00BC534F">
        <w:rPr>
          <w:sz w:val="20"/>
        </w:rPr>
        <w:t xml:space="preserve"> необходимые </w:t>
      </w:r>
      <w:r w:rsidRPr="00BA3B58">
        <w:rPr>
          <w:sz w:val="20"/>
        </w:rPr>
        <w:t>доверенности</w:t>
      </w:r>
      <w:r w:rsidR="00BC534F">
        <w:rPr>
          <w:sz w:val="20"/>
        </w:rPr>
        <w:t xml:space="preserve"> и пропуска</w:t>
      </w:r>
      <w:r w:rsidRPr="00BA3B58">
        <w:rPr>
          <w:sz w:val="20"/>
        </w:rPr>
        <w:t>.</w:t>
      </w:r>
    </w:p>
    <w:p w:rsidR="00BA3B58" w:rsidRDefault="00BA3B58" w:rsidP="00BA3B58">
      <w:pPr>
        <w:pStyle w:val="a6"/>
        <w:rPr>
          <w:sz w:val="20"/>
        </w:rPr>
      </w:pPr>
      <w:r w:rsidRPr="00BA3B58">
        <w:rPr>
          <w:sz w:val="20"/>
        </w:rPr>
        <w:t>3.1</w:t>
      </w:r>
      <w:r w:rsidR="00BC534F">
        <w:rPr>
          <w:sz w:val="20"/>
        </w:rPr>
        <w:t>3</w:t>
      </w:r>
      <w:r w:rsidRPr="00BA3B58">
        <w:rPr>
          <w:sz w:val="20"/>
        </w:rPr>
        <w:t xml:space="preserve">. В необходимых случаях </w:t>
      </w:r>
      <w:r w:rsidR="00BC534F">
        <w:rPr>
          <w:sz w:val="20"/>
        </w:rPr>
        <w:t>Клиент</w:t>
      </w:r>
      <w:r w:rsidRPr="00BA3B58">
        <w:rPr>
          <w:sz w:val="20"/>
        </w:rPr>
        <w:t xml:space="preserve"> вправе возложить исполнение обязанностей, предусмотренных </w:t>
      </w:r>
      <w:proofErr w:type="spellStart"/>
      <w:r w:rsidRPr="00BA3B58">
        <w:rPr>
          <w:sz w:val="20"/>
        </w:rPr>
        <w:t>п.п</w:t>
      </w:r>
      <w:proofErr w:type="spellEnd"/>
      <w:r w:rsidRPr="00BA3B58">
        <w:rPr>
          <w:sz w:val="20"/>
        </w:rPr>
        <w:t xml:space="preserve"> 3.1.-3.1</w:t>
      </w:r>
      <w:r w:rsidR="006C7935">
        <w:rPr>
          <w:sz w:val="20"/>
        </w:rPr>
        <w:t>2</w:t>
      </w:r>
      <w:r w:rsidRPr="00BA3B58">
        <w:rPr>
          <w:sz w:val="20"/>
        </w:rPr>
        <w:t xml:space="preserve">. настоящего Договора на третьих лиц, о чем уведомляет Экспедитора </w:t>
      </w:r>
      <w:r w:rsidR="006C7935">
        <w:rPr>
          <w:sz w:val="20"/>
        </w:rPr>
        <w:t>не позднее чем за 3 дня до момента исполнения обязательств</w:t>
      </w:r>
      <w:r w:rsidR="00BA4F71">
        <w:rPr>
          <w:sz w:val="20"/>
        </w:rPr>
        <w:t xml:space="preserve"> Экспедитора по заявке</w:t>
      </w:r>
      <w:r w:rsidR="006C7935">
        <w:rPr>
          <w:sz w:val="20"/>
        </w:rPr>
        <w:t>.</w:t>
      </w:r>
    </w:p>
    <w:p w:rsidR="00BC534F" w:rsidRPr="00BC534F" w:rsidRDefault="00BC534F" w:rsidP="00BC534F">
      <w:pPr>
        <w:pStyle w:val="a6"/>
        <w:rPr>
          <w:sz w:val="20"/>
        </w:rPr>
      </w:pPr>
      <w:r w:rsidRPr="00BA3B58">
        <w:rPr>
          <w:sz w:val="20"/>
        </w:rPr>
        <w:t>3.1</w:t>
      </w:r>
      <w:r>
        <w:rPr>
          <w:sz w:val="20"/>
        </w:rPr>
        <w:t>4</w:t>
      </w:r>
      <w:r w:rsidRPr="00BA3B58">
        <w:rPr>
          <w:sz w:val="20"/>
        </w:rPr>
        <w:t>.</w:t>
      </w:r>
      <w:r w:rsidRPr="00BC534F">
        <w:rPr>
          <w:sz w:val="20"/>
        </w:rPr>
        <w:t xml:space="preserve">Клиент обеспечивает </w:t>
      </w:r>
      <w:r>
        <w:rPr>
          <w:sz w:val="20"/>
        </w:rPr>
        <w:t>п</w:t>
      </w:r>
      <w:r w:rsidRPr="00BC534F">
        <w:rPr>
          <w:sz w:val="20"/>
        </w:rPr>
        <w:t>одписание Акта выполненных работ (оказанных услуг) в течение 5 (пяти) дней с момента его получения от Экспедитора. Экспедитор считается выполнившим свои обязанности:</w:t>
      </w:r>
    </w:p>
    <w:p w:rsidR="00BC534F" w:rsidRPr="00BC534F" w:rsidRDefault="00BC534F" w:rsidP="00BC534F">
      <w:pPr>
        <w:pStyle w:val="a6"/>
        <w:rPr>
          <w:sz w:val="20"/>
        </w:rPr>
      </w:pPr>
      <w:r w:rsidRPr="00BC534F">
        <w:rPr>
          <w:sz w:val="20"/>
        </w:rPr>
        <w:t>а) в момент передачи груза для перевозки на ж/д станции отправления – при условии, что Клиент поручил Экспедитору доставку груза до конечного пункта, которым является ж/д станция назначения;</w:t>
      </w:r>
    </w:p>
    <w:p w:rsidR="00BC534F" w:rsidRPr="00BA3B58" w:rsidRDefault="00BC534F" w:rsidP="00BC534F">
      <w:pPr>
        <w:pStyle w:val="a6"/>
        <w:rPr>
          <w:sz w:val="20"/>
        </w:rPr>
      </w:pPr>
      <w:r w:rsidRPr="00BC534F">
        <w:rPr>
          <w:sz w:val="20"/>
        </w:rPr>
        <w:t>б) в момент сдачи-приемки груза грузополучателю на складе грузополучателя – при условии, что Клиент поручил Экспедитору доставку до конечного пункта, которым</w:t>
      </w:r>
      <w:r w:rsidR="00137642">
        <w:rPr>
          <w:sz w:val="20"/>
        </w:rPr>
        <w:t xml:space="preserve"> является склад грузополучателя, </w:t>
      </w:r>
      <w:r w:rsidR="00137642" w:rsidRPr="00137642">
        <w:rPr>
          <w:sz w:val="20"/>
        </w:rPr>
        <w:t xml:space="preserve">а так же сдача порожнего контейнера, согласно инструкциям, указанным </w:t>
      </w:r>
      <w:proofErr w:type="gramStart"/>
      <w:r w:rsidR="00137642" w:rsidRPr="00137642">
        <w:rPr>
          <w:sz w:val="20"/>
        </w:rPr>
        <w:t>в ж</w:t>
      </w:r>
      <w:proofErr w:type="gramEnd"/>
      <w:r w:rsidR="00137642" w:rsidRPr="00137642">
        <w:rPr>
          <w:sz w:val="20"/>
        </w:rPr>
        <w:t>/д накладной.</w:t>
      </w:r>
    </w:p>
    <w:p w:rsidR="00BC534F" w:rsidRPr="00C1463E" w:rsidRDefault="00BC534F" w:rsidP="00BC534F">
      <w:pPr>
        <w:jc w:val="center"/>
        <w:rPr>
          <w:bCs/>
          <w:smallCaps/>
          <w:sz w:val="10"/>
        </w:rPr>
      </w:pPr>
    </w:p>
    <w:p w:rsidR="00BC534F" w:rsidRPr="00B83E87" w:rsidRDefault="00BC534F" w:rsidP="00BC534F">
      <w:pPr>
        <w:jc w:val="center"/>
        <w:rPr>
          <w:bCs/>
          <w:smallCaps/>
        </w:rPr>
      </w:pPr>
      <w:r w:rsidRPr="00B83E87">
        <w:rPr>
          <w:bCs/>
          <w:smallCaps/>
        </w:rPr>
        <w:t>4. Порядок расчетов</w:t>
      </w:r>
    </w:p>
    <w:p w:rsidR="00BC534F" w:rsidRPr="00B83E87" w:rsidRDefault="00BC534F" w:rsidP="00BC534F">
      <w:pPr>
        <w:jc w:val="both"/>
      </w:pPr>
      <w:r w:rsidRPr="00B83E87">
        <w:rPr>
          <w:bCs/>
          <w:smallCaps/>
        </w:rPr>
        <w:t xml:space="preserve">4.1. </w:t>
      </w:r>
      <w:r w:rsidRPr="00B83E87">
        <w:t>Клиент обязуется оплачивать услуги Экспедитора по ставкам и тарифам, установленным в Приложениях к настоящему договору, на основании счета Экспедитора, выставляемого в момент принятия Заявки К</w:t>
      </w:r>
      <w:r>
        <w:t>лиента к исполнению, в размере 5</w:t>
      </w:r>
      <w:r w:rsidRPr="00B83E87">
        <w:t>0 % их стоимости</w:t>
      </w:r>
      <w:r>
        <w:t xml:space="preserve"> в течении 3 (трех) банковских дней с момента выставления счета и оставшуюся сумму в течении 3 (трех) календарных дней с момента прибытия контейнера в пункт назначения.</w:t>
      </w:r>
      <w:r w:rsidRPr="00B83E87">
        <w:rPr>
          <w:bCs/>
        </w:rPr>
        <w:t>Клиент</w:t>
      </w:r>
      <w:r w:rsidRPr="00B83E87">
        <w:t xml:space="preserve"> имеет право перечислить на расчетный счет </w:t>
      </w:r>
      <w:r w:rsidRPr="00B83E87">
        <w:rPr>
          <w:bCs/>
        </w:rPr>
        <w:t>Экспедитора</w:t>
      </w:r>
      <w:r w:rsidRPr="00B83E87">
        <w:t xml:space="preserve"> (внести в кассу) предоплату в счет будущих отправок. </w:t>
      </w:r>
    </w:p>
    <w:p w:rsidR="00BC534F" w:rsidRPr="00B83E87" w:rsidRDefault="00BC534F" w:rsidP="00BC534F">
      <w:pPr>
        <w:pStyle w:val="a6"/>
        <w:rPr>
          <w:sz w:val="20"/>
        </w:rPr>
      </w:pPr>
      <w:r w:rsidRPr="00B83E87">
        <w:rPr>
          <w:bCs/>
          <w:sz w:val="20"/>
        </w:rPr>
        <w:t>Экспедитор</w:t>
      </w:r>
      <w:r w:rsidRPr="00B83E87">
        <w:rPr>
          <w:sz w:val="20"/>
        </w:rPr>
        <w:t xml:space="preserve"> приступает к исполнению своих обязанностей после поступления денежных средств согласно счету на расчетный счет и (или) в кассу </w:t>
      </w:r>
      <w:r w:rsidRPr="00B83E87">
        <w:rPr>
          <w:bCs/>
          <w:sz w:val="20"/>
        </w:rPr>
        <w:t>Экспедитора</w:t>
      </w:r>
      <w:r w:rsidRPr="00B83E87">
        <w:rPr>
          <w:sz w:val="20"/>
        </w:rPr>
        <w:t xml:space="preserve">. </w:t>
      </w:r>
      <w:r w:rsidRPr="00B83E87">
        <w:rPr>
          <w:bCs/>
          <w:sz w:val="20"/>
        </w:rPr>
        <w:t xml:space="preserve">Экспедитор </w:t>
      </w:r>
      <w:r w:rsidRPr="00B83E87">
        <w:rPr>
          <w:sz w:val="20"/>
        </w:rPr>
        <w:t>вправе отказаться от исполнения Заявки, счет по которой не оплачен в течение 3 (трех) дней с момента его направления Клиенту. При этом Клиент обязан возместить Экспедитору расходы, которые произвел последний в связи с  частичным исполнением Заявки Клиента.</w:t>
      </w:r>
    </w:p>
    <w:p w:rsidR="00BC534F" w:rsidRPr="00B83E87" w:rsidRDefault="00BC534F" w:rsidP="00BC534F">
      <w:pPr>
        <w:pStyle w:val="ConsPlusNormal"/>
        <w:widowControl/>
        <w:ind w:firstLine="0"/>
        <w:jc w:val="both"/>
        <w:rPr>
          <w:rFonts w:ascii="Times New Roman" w:hAnsi="Times New Roman" w:cs="Times New Roman"/>
        </w:rPr>
      </w:pPr>
      <w:r w:rsidRPr="00B83E87">
        <w:rPr>
          <w:rFonts w:ascii="Times New Roman" w:hAnsi="Times New Roman" w:cs="Times New Roman"/>
        </w:rPr>
        <w:t>4.2. Стороны производят окончательные платежи на основании выставленных Клиенту счетов-фактур и Акта выполненных работ (оказанных услуг) в течение 5 (пяти) рабочих дней с мом</w:t>
      </w:r>
      <w:r>
        <w:rPr>
          <w:rFonts w:ascii="Times New Roman" w:hAnsi="Times New Roman" w:cs="Times New Roman"/>
        </w:rPr>
        <w:t>ента оказания услуг. В течение 5</w:t>
      </w:r>
      <w:r w:rsidRPr="00B83E87">
        <w:rPr>
          <w:rFonts w:ascii="Times New Roman" w:hAnsi="Times New Roman" w:cs="Times New Roman"/>
        </w:rPr>
        <w:t xml:space="preserve"> (</w:t>
      </w:r>
      <w:r>
        <w:rPr>
          <w:rFonts w:ascii="Times New Roman" w:hAnsi="Times New Roman" w:cs="Times New Roman"/>
        </w:rPr>
        <w:t>пяти</w:t>
      </w:r>
      <w:r w:rsidRPr="00B83E87">
        <w:rPr>
          <w:rFonts w:ascii="Times New Roman" w:hAnsi="Times New Roman" w:cs="Times New Roman"/>
        </w:rPr>
        <w:t>) рабочих дней  с момента получения Акта выполненных работ (оказанных услуг) от Экспедитора Клиент обязан его подписать и направить в адрес Экспедитора. В случае непредставления Клиентом Экспедитору подписанного уполномоченным лицом Акта выполненных раб</w:t>
      </w:r>
      <w:r>
        <w:rPr>
          <w:rFonts w:ascii="Times New Roman" w:hAnsi="Times New Roman" w:cs="Times New Roman"/>
        </w:rPr>
        <w:t>от (оказанных услуг) в течение 5</w:t>
      </w:r>
      <w:r w:rsidRPr="00B83E87">
        <w:rPr>
          <w:rFonts w:ascii="Times New Roman" w:hAnsi="Times New Roman" w:cs="Times New Roman"/>
        </w:rPr>
        <w:t xml:space="preserve"> (</w:t>
      </w:r>
      <w:r>
        <w:rPr>
          <w:rFonts w:ascii="Times New Roman" w:hAnsi="Times New Roman" w:cs="Times New Roman"/>
        </w:rPr>
        <w:t>пяти</w:t>
      </w:r>
      <w:r w:rsidRPr="00B83E87">
        <w:rPr>
          <w:rFonts w:ascii="Times New Roman" w:hAnsi="Times New Roman" w:cs="Times New Roman"/>
        </w:rPr>
        <w:t xml:space="preserve">) рабочих дней с момента его выставления Экспедитором, такой Акт считается принятым Клиентом в полном объеме, что, однако, не освобождает Клиента от предоставления впоследствии подписанного Акта Экспедитору. </w:t>
      </w:r>
    </w:p>
    <w:p w:rsidR="00BC534F" w:rsidRPr="00B83E87" w:rsidRDefault="00BC534F" w:rsidP="00BC534F">
      <w:pPr>
        <w:jc w:val="both"/>
        <w:rPr>
          <w:bCs/>
          <w:smallCaps/>
        </w:rPr>
      </w:pPr>
      <w:r w:rsidRPr="00B83E87">
        <w:t xml:space="preserve">4.3. Оплата производится путем перечисления суммы с расчетного счета </w:t>
      </w:r>
      <w:r w:rsidRPr="00B83E87">
        <w:rPr>
          <w:bCs/>
        </w:rPr>
        <w:t>Клиента</w:t>
      </w:r>
      <w:r w:rsidRPr="00B83E87">
        <w:t xml:space="preserve"> на расчетный счет Экспедитора. Обязанности </w:t>
      </w:r>
      <w:r w:rsidRPr="00B83E87">
        <w:rPr>
          <w:bCs/>
        </w:rPr>
        <w:t xml:space="preserve">Клиента </w:t>
      </w:r>
      <w:r w:rsidRPr="00B83E87">
        <w:t xml:space="preserve">по оплате считаются исполненными надлежащим образом с момента поступления на расчетный счет или в кассу </w:t>
      </w:r>
      <w:r w:rsidRPr="00B83E87">
        <w:rPr>
          <w:bCs/>
        </w:rPr>
        <w:t xml:space="preserve">Экспедитора всей </w:t>
      </w:r>
      <w:r w:rsidRPr="00B83E87">
        <w:t xml:space="preserve">суммы денежных средств согласно счету (счету-фактуре). Все расходы, возникшие с перечислением денежных средств, включая комиссионное вознаграждение банкам и пр., осуществляются за счет </w:t>
      </w:r>
      <w:r w:rsidRPr="00B83E87">
        <w:rPr>
          <w:bCs/>
        </w:rPr>
        <w:t>Клиента.</w:t>
      </w:r>
    </w:p>
    <w:p w:rsidR="00BC534F" w:rsidRPr="00B83E87" w:rsidRDefault="00BC534F" w:rsidP="00BC534F">
      <w:pPr>
        <w:pStyle w:val="2"/>
        <w:spacing w:after="0" w:line="240" w:lineRule="auto"/>
      </w:pPr>
      <w:r w:rsidRPr="00B83E87">
        <w:t>4.4. В срок до 1</w:t>
      </w:r>
      <w:r>
        <w:t>0</w:t>
      </w:r>
      <w:r w:rsidRPr="00B83E87">
        <w:t>-го числа каждого месяца, следующего за отчетным, стороны производят сверку взаимных расчетов за фактически оказанные услуги. Результаты сверки оформляются Актами сверки.</w:t>
      </w:r>
    </w:p>
    <w:p w:rsidR="00BC534F" w:rsidRPr="00B83E87" w:rsidRDefault="00BC534F" w:rsidP="00BC534F">
      <w:pPr>
        <w:pStyle w:val="a6"/>
        <w:rPr>
          <w:sz w:val="20"/>
        </w:rPr>
      </w:pPr>
      <w:r w:rsidRPr="00B83E87">
        <w:rPr>
          <w:sz w:val="20"/>
        </w:rPr>
        <w:t xml:space="preserve">4.5. Размер вознаграждения </w:t>
      </w:r>
      <w:r w:rsidRPr="00B83E87">
        <w:rPr>
          <w:bCs/>
          <w:sz w:val="20"/>
        </w:rPr>
        <w:t>Экспедитора</w:t>
      </w:r>
      <w:r w:rsidRPr="00B83E87">
        <w:rPr>
          <w:sz w:val="20"/>
        </w:rPr>
        <w:t xml:space="preserve"> определяется как разница между суммами, полученными от </w:t>
      </w:r>
      <w:r w:rsidRPr="00B83E87">
        <w:rPr>
          <w:bCs/>
          <w:sz w:val="20"/>
        </w:rPr>
        <w:t xml:space="preserve">Клиента </w:t>
      </w:r>
      <w:r w:rsidRPr="00B83E87">
        <w:rPr>
          <w:sz w:val="20"/>
        </w:rPr>
        <w:t xml:space="preserve">согласно счету, и суммами, затраченными </w:t>
      </w:r>
      <w:r w:rsidRPr="00B83E87">
        <w:rPr>
          <w:bCs/>
          <w:sz w:val="20"/>
        </w:rPr>
        <w:t xml:space="preserve">Экспедитором </w:t>
      </w:r>
      <w:r w:rsidRPr="00B83E87">
        <w:rPr>
          <w:sz w:val="20"/>
        </w:rPr>
        <w:t>на исполнение Заявки, при этом размер вознаграждения отдельной суммой в счете Экспедитора на оплату услуг не выделяется.</w:t>
      </w:r>
    </w:p>
    <w:p w:rsidR="00BC534F" w:rsidRPr="00B83E87" w:rsidRDefault="00BC534F" w:rsidP="00BC534F">
      <w:pPr>
        <w:pStyle w:val="a6"/>
        <w:rPr>
          <w:sz w:val="20"/>
        </w:rPr>
      </w:pPr>
      <w:r w:rsidRPr="00B83E87">
        <w:rPr>
          <w:sz w:val="20"/>
        </w:rPr>
        <w:t>4.6. В случае изменения условий, влияющих на стоимость оказываемых услуг, Экспедитор оставляет за собой право в одностороннем порядке вносить изменения в ставки и тарифы, о чем уведом</w:t>
      </w:r>
      <w:r>
        <w:rPr>
          <w:sz w:val="20"/>
        </w:rPr>
        <w:t>ляет Клиента не позднее чем за 10</w:t>
      </w:r>
      <w:r w:rsidRPr="00B83E87">
        <w:rPr>
          <w:sz w:val="20"/>
        </w:rPr>
        <w:t xml:space="preserve"> дней до введения изменений.</w:t>
      </w:r>
      <w:r>
        <w:rPr>
          <w:sz w:val="20"/>
        </w:rPr>
        <w:t xml:space="preserve"> Изменения стоимости услуг по согласованной заявке не </w:t>
      </w:r>
      <w:r w:rsidR="006C7935">
        <w:rPr>
          <w:sz w:val="20"/>
        </w:rPr>
        <w:t>допускается</w:t>
      </w:r>
      <w:r>
        <w:rPr>
          <w:sz w:val="20"/>
        </w:rPr>
        <w:t>.</w:t>
      </w:r>
    </w:p>
    <w:p w:rsidR="00C1463E" w:rsidRPr="00C1463E" w:rsidRDefault="00C1463E" w:rsidP="00BC534F">
      <w:pPr>
        <w:jc w:val="center"/>
        <w:rPr>
          <w:bCs/>
          <w:smallCaps/>
          <w:sz w:val="12"/>
        </w:rPr>
      </w:pPr>
    </w:p>
    <w:p w:rsidR="00BC534F" w:rsidRPr="00B83E87" w:rsidRDefault="00BC534F" w:rsidP="00BC534F">
      <w:pPr>
        <w:jc w:val="center"/>
        <w:rPr>
          <w:bCs/>
          <w:smallCaps/>
        </w:rPr>
      </w:pPr>
      <w:r w:rsidRPr="00B83E87">
        <w:rPr>
          <w:bCs/>
          <w:smallCaps/>
        </w:rPr>
        <w:t>5. Ответственность сторон</w:t>
      </w:r>
    </w:p>
    <w:p w:rsidR="00BC534F" w:rsidRPr="00B83E87" w:rsidRDefault="00BC534F" w:rsidP="00BC534F">
      <w:pPr>
        <w:pStyle w:val="a8"/>
        <w:ind w:firstLine="0"/>
      </w:pPr>
      <w:r w:rsidRPr="00B83E87">
        <w:t>5.1. За неисполнение или ненадлежащее исполнение взятых на себя обязательств по настоящему договору Стороны несут ответственность в соответствии с действующим  законодательством РФ с учетом положений настоящего договора.</w:t>
      </w:r>
    </w:p>
    <w:p w:rsidR="00BC534F" w:rsidRDefault="00BC534F" w:rsidP="00BC534F">
      <w:pPr>
        <w:shd w:val="clear" w:color="auto" w:fill="FFFFFF"/>
        <w:ind w:left="34"/>
        <w:jc w:val="both"/>
      </w:pPr>
      <w:r w:rsidRPr="00B83E87">
        <w:t xml:space="preserve">5.2. Экспедитор несет ответственность перед Клиентом в виде возмещения реального ущерба за утрату, недостачу или повреждение (порчу) груза после принятия его Экспедитором и до выдачи груза получателю, если не докажет, что утрата, недостача или повреждение (порча) груза произошли вследствие обстоятельств, которые Экспедитор не мог предотвратить и устранение которых от него не зависело. Размер ответственности </w:t>
      </w:r>
      <w:r w:rsidRPr="00B83E87">
        <w:rPr>
          <w:bCs/>
        </w:rPr>
        <w:t>Экспедитора</w:t>
      </w:r>
      <w:r w:rsidRPr="00B83E87">
        <w:t xml:space="preserve"> в случае </w:t>
      </w:r>
      <w:r w:rsidRPr="00B83E87">
        <w:lastRenderedPageBreak/>
        <w:t>утраты, повреждения, недостачи груза ограничивается действительной (документально подтвержденной) стоимостью груза или недостающей его части, либо суммой, на которую понизилась стоимость груза</w:t>
      </w:r>
    </w:p>
    <w:p w:rsidR="00BC534F" w:rsidRPr="00B83E87" w:rsidRDefault="00BC534F" w:rsidP="00BC534F">
      <w:pPr>
        <w:shd w:val="clear" w:color="auto" w:fill="FFFFFF"/>
        <w:ind w:left="34"/>
        <w:jc w:val="both"/>
      </w:pPr>
      <w:r w:rsidRPr="00B83E87">
        <w:t xml:space="preserve">Экспедитор не несет ответственность за качественную и количественную недостачу грузов, если груз прибыл в исправном контейнере с исправными запорно-пломбировочными устройствами, за </w:t>
      </w:r>
      <w:proofErr w:type="spellStart"/>
      <w:r w:rsidRPr="00B83E87">
        <w:t>внутритарную</w:t>
      </w:r>
      <w:proofErr w:type="spellEnd"/>
      <w:r w:rsidRPr="00B83E87">
        <w:t xml:space="preserve"> недостачу содержимого грузовых мест, принятых (переданных) в исправной таре, за убытки от хищений грузов на транспортных средствах.</w:t>
      </w:r>
    </w:p>
    <w:p w:rsidR="00C1463E" w:rsidRDefault="00BC534F" w:rsidP="00BC534F">
      <w:pPr>
        <w:shd w:val="clear" w:color="auto" w:fill="FFFFFF"/>
        <w:ind w:left="34"/>
        <w:jc w:val="both"/>
      </w:pPr>
      <w:r w:rsidRPr="00B83E87">
        <w:t>5.</w:t>
      </w:r>
      <w:r>
        <w:t>3</w:t>
      </w:r>
      <w:r w:rsidRPr="00B83E87">
        <w:t>.</w:t>
      </w:r>
      <w:r w:rsidR="00C1463E">
        <w:t>В случаях если сроки по заявке Клиента были оговорены то:</w:t>
      </w:r>
    </w:p>
    <w:p w:rsidR="00BC534F" w:rsidRDefault="00BC534F" w:rsidP="00C1463E">
      <w:pPr>
        <w:shd w:val="clear" w:color="auto" w:fill="FFFFFF"/>
        <w:ind w:left="34"/>
        <w:jc w:val="both"/>
      </w:pPr>
      <w:r w:rsidRPr="00B83E87">
        <w:rPr>
          <w:bCs/>
        </w:rPr>
        <w:t>Экспедитор</w:t>
      </w:r>
      <w:r w:rsidRPr="00B83E87">
        <w:t xml:space="preserve"> несет ответственности за несоблюдение сроков доста</w:t>
      </w:r>
      <w:r>
        <w:t>вки грузов в размере 0,01% от суммы выставленного счета, за каждый день про</w:t>
      </w:r>
      <w:r w:rsidR="00C1463E">
        <w:t>срочки исполнения обязательств.</w:t>
      </w:r>
    </w:p>
    <w:p w:rsidR="00C1463E" w:rsidRPr="00B83E87" w:rsidRDefault="00C1463E" w:rsidP="00C1463E">
      <w:pPr>
        <w:shd w:val="clear" w:color="auto" w:fill="FFFFFF"/>
        <w:ind w:left="34"/>
        <w:jc w:val="both"/>
      </w:pPr>
      <w:r w:rsidRPr="00B83E87">
        <w:rPr>
          <w:bCs/>
        </w:rPr>
        <w:t xml:space="preserve">Экспедитор </w:t>
      </w:r>
      <w:r>
        <w:t xml:space="preserve">не несет ответственность </w:t>
      </w:r>
      <w:r w:rsidRPr="00B83E87">
        <w:t>за несобл</w:t>
      </w:r>
      <w:r>
        <w:t xml:space="preserve">юдение сроков перевозок грузов </w:t>
      </w:r>
      <w:r w:rsidRPr="00B83E87">
        <w:t xml:space="preserve"> возникшие в результате невыполнения </w:t>
      </w:r>
      <w:r w:rsidRPr="00B83E87">
        <w:rPr>
          <w:bCs/>
        </w:rPr>
        <w:t xml:space="preserve">Клиентом </w:t>
      </w:r>
      <w:r w:rsidRPr="00B83E87">
        <w:t xml:space="preserve">своих обязанностей, в том числе при ненадлежащем оформлении Клиентом документов. </w:t>
      </w:r>
    </w:p>
    <w:p w:rsidR="00BC534F" w:rsidRPr="00B83E87" w:rsidRDefault="00BC534F" w:rsidP="00BC534F">
      <w:pPr>
        <w:shd w:val="clear" w:color="auto" w:fill="FFFFFF"/>
        <w:ind w:left="34"/>
        <w:jc w:val="both"/>
      </w:pPr>
      <w:r>
        <w:t>5.</w:t>
      </w:r>
      <w:r w:rsidR="00C1463E">
        <w:t>4</w:t>
      </w:r>
      <w:r w:rsidRPr="00B83E87">
        <w:t>. Клиент несет ответственность за несвоевременную уплату вознаграждения Экспедитору и возмещение понесенных им в интересах Клиента расходов в виде уплаты неустойки в размере 0,</w:t>
      </w:r>
      <w:r>
        <w:t>0</w:t>
      </w:r>
      <w:r w:rsidRPr="00B83E87">
        <w:t>1 % от неоплаченной суммы за каждый день просрочки.</w:t>
      </w:r>
    </w:p>
    <w:p w:rsidR="00BC534F" w:rsidRPr="00B83E87" w:rsidRDefault="00BC534F" w:rsidP="00BC534F">
      <w:pPr>
        <w:pStyle w:val="Iauiue"/>
        <w:jc w:val="both"/>
      </w:pPr>
      <w:r>
        <w:t>5.</w:t>
      </w:r>
      <w:r w:rsidR="00C1463E">
        <w:t>5</w:t>
      </w:r>
      <w:r w:rsidRPr="00B83E87">
        <w:t>. Клиент несет ответственность за правильность и полноту сведений, указанных в Заявке, а также за непредставление/ предоставление не всех документов и сведений либо за предоставление неверно оформленных, либо содержащих неверные сведения  документов.   Клиент несет полную материальную ответственность за штрафы и прочие расходы Экспедитора в случае несоответствия вида и веса груза, указанного в Заявке, виду и весу фактически загруженного груза, либо сокрытия или искажения информации о важнейших свойствах груза.</w:t>
      </w:r>
    </w:p>
    <w:p w:rsidR="00BC534F" w:rsidRPr="00B83E87" w:rsidRDefault="00BC534F" w:rsidP="00BC534F">
      <w:pPr>
        <w:pStyle w:val="Iauiue"/>
        <w:jc w:val="both"/>
      </w:pPr>
      <w:r>
        <w:t>5.</w:t>
      </w:r>
      <w:r w:rsidR="00C1463E">
        <w:t>6</w:t>
      </w:r>
      <w:r w:rsidRPr="00B83E87">
        <w:t>.    Клиент несет ответственность за выбор температурного режима транспортировки, грузоподъемности и соответствия железнодорожных и автомобильных транспортных средств виду и количеству груза.</w:t>
      </w:r>
    </w:p>
    <w:p w:rsidR="00BC534F" w:rsidRPr="00B83E87" w:rsidRDefault="00BC534F" w:rsidP="00BC534F">
      <w:pPr>
        <w:shd w:val="clear" w:color="auto" w:fill="FFFFFF"/>
        <w:ind w:left="34"/>
        <w:jc w:val="both"/>
      </w:pPr>
      <w:r>
        <w:t>5.</w:t>
      </w:r>
      <w:r w:rsidR="00C1463E">
        <w:t>7</w:t>
      </w:r>
      <w:r w:rsidRPr="00B83E87">
        <w:t xml:space="preserve">. Клиент возмещает Экспедитору убытки, возникшие неисполнением или ненадлежащим исполнением </w:t>
      </w:r>
      <w:r w:rsidRPr="00B83E87">
        <w:rPr>
          <w:bCs/>
        </w:rPr>
        <w:t>Клиентом</w:t>
      </w:r>
      <w:r w:rsidRPr="00B83E87">
        <w:t xml:space="preserve"> своих обязанностей, в том числе повлекшие недоплату провозных платежей, нарушение нормативных сроков погрузки-выгрузки контейнера, сроков пользования контейнеров, штрафы и дополнительные сборы и т.п.</w:t>
      </w:r>
    </w:p>
    <w:p w:rsidR="00C1463E" w:rsidRPr="00C1463E" w:rsidRDefault="00C1463E" w:rsidP="00C1463E">
      <w:pPr>
        <w:ind w:firstLine="284"/>
        <w:jc w:val="center"/>
        <w:rPr>
          <w:bCs/>
          <w:smallCaps/>
          <w:sz w:val="8"/>
        </w:rPr>
      </w:pPr>
    </w:p>
    <w:p w:rsidR="00C1463E" w:rsidRPr="00B83E87" w:rsidRDefault="00C1463E" w:rsidP="00C1463E">
      <w:pPr>
        <w:ind w:firstLine="284"/>
        <w:jc w:val="center"/>
        <w:rPr>
          <w:bCs/>
          <w:smallCaps/>
        </w:rPr>
      </w:pPr>
      <w:r w:rsidRPr="00B83E87">
        <w:rPr>
          <w:bCs/>
          <w:smallCaps/>
        </w:rPr>
        <w:t>6. Форс-мажор</w:t>
      </w:r>
    </w:p>
    <w:p w:rsidR="00C1463E" w:rsidRPr="00B83E87" w:rsidRDefault="00C1463E" w:rsidP="00C1463E">
      <w:pPr>
        <w:jc w:val="both"/>
      </w:pPr>
      <w:r w:rsidRPr="00B83E87">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и непосредственно повлиявших на исполнение сторонами своих обязательств по настоящему договору,  которые стороны не могли предвидеть или предотвратить. </w:t>
      </w:r>
    </w:p>
    <w:p w:rsidR="00C1463E" w:rsidRPr="00B83E87" w:rsidRDefault="00C1463E" w:rsidP="00C1463E">
      <w:pPr>
        <w:ind w:firstLine="284"/>
        <w:jc w:val="both"/>
      </w:pPr>
      <w:r w:rsidRPr="00B83E87">
        <w:t xml:space="preserve">      К обстоятельствам непреодолимой силы помимо основных понятий относится запрещение или ограничение экспорта, указания ОАО «Российские железные дороги» или его структурных подразделений и дочерних организаций о прекращении или ограничении погрузки, закрытие железнодорожных перевозок в направлении поставки, отказ в предоставлении плана на перевозки со стороны ОАО «Российские железные дороги», решения органов власти или другие, не зависящие от Сторон обстоятельства, подтвержденные справками компетентного органа.</w:t>
      </w:r>
    </w:p>
    <w:p w:rsidR="00C1463E" w:rsidRPr="00B83E87" w:rsidRDefault="00C1463E" w:rsidP="00C1463E">
      <w:pPr>
        <w:pStyle w:val="a6"/>
        <w:rPr>
          <w:sz w:val="20"/>
        </w:rPr>
      </w:pPr>
      <w:r w:rsidRPr="00B83E87">
        <w:rPr>
          <w:sz w:val="20"/>
        </w:rPr>
        <w:t xml:space="preserve">6.2. Сторона, которая не в состоянии выполнить свои обязательства по настоящему Договору в силу возникновения обстоятельств непреодолимой силы, обязана в течение 3 (Трех) рабочих дней информировать другую Сторону о наступлении таких обстоятельств в письменной форме и сообщить данные о характере обстоятельств, дать возможный срок исполнения обязательств по настоящему Договору. </w:t>
      </w:r>
    </w:p>
    <w:p w:rsidR="00C1463E" w:rsidRPr="00B83E87" w:rsidRDefault="00C1463E" w:rsidP="00C1463E">
      <w:pPr>
        <w:jc w:val="both"/>
      </w:pPr>
      <w:r w:rsidRPr="00B83E87">
        <w:t>В случае возникновения обстоятельств непреодолимой силы срок исполнения обязательств по настоящему договору отодвигается на срок действия таких обстоятельств и их последствий.</w:t>
      </w:r>
    </w:p>
    <w:p w:rsidR="00C1463E" w:rsidRDefault="00C1463E" w:rsidP="00C1463E">
      <w:pPr>
        <w:pStyle w:val="21"/>
        <w:spacing w:after="0" w:line="240" w:lineRule="auto"/>
        <w:ind w:left="0"/>
        <w:jc w:val="both"/>
      </w:pPr>
      <w:r w:rsidRPr="00B83E87">
        <w:t>6.3. Если, обстоятельства, перечисленные в пункте 6.1. настоящего договора, и/или их последствия, продолжают действовать свыше двух месяцев, Стороны проводят дополнительные переговоры с целью выявления взаимоприемлемых альтернативных способов исполнения настоящего договора.</w:t>
      </w:r>
    </w:p>
    <w:p w:rsidR="00C1463E" w:rsidRPr="00C1463E" w:rsidRDefault="00C1463E" w:rsidP="00C1463E">
      <w:pPr>
        <w:ind w:firstLine="284"/>
        <w:jc w:val="center"/>
        <w:rPr>
          <w:bCs/>
          <w:smallCaps/>
          <w:sz w:val="10"/>
        </w:rPr>
      </w:pPr>
    </w:p>
    <w:p w:rsidR="00C1463E" w:rsidRPr="00B83E87" w:rsidRDefault="00C1463E" w:rsidP="00C1463E">
      <w:pPr>
        <w:ind w:firstLine="284"/>
        <w:jc w:val="center"/>
        <w:rPr>
          <w:bCs/>
          <w:smallCaps/>
        </w:rPr>
      </w:pPr>
      <w:r w:rsidRPr="00B83E87">
        <w:rPr>
          <w:bCs/>
          <w:smallCaps/>
        </w:rPr>
        <w:t>7. Разрешение споров</w:t>
      </w:r>
    </w:p>
    <w:p w:rsidR="00C1463E" w:rsidRPr="00B83E87" w:rsidRDefault="00C1463E" w:rsidP="006C7935">
      <w:pPr>
        <w:pStyle w:val="21"/>
        <w:spacing w:after="0" w:line="240" w:lineRule="auto"/>
        <w:ind w:left="0"/>
      </w:pPr>
      <w:r w:rsidRPr="00B83E87">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w:t>
      </w:r>
    </w:p>
    <w:p w:rsidR="00C1463E" w:rsidRPr="00B83E87" w:rsidRDefault="00C1463E" w:rsidP="006C7935">
      <w:pPr>
        <w:pStyle w:val="a8"/>
        <w:ind w:firstLine="0"/>
      </w:pPr>
      <w:r w:rsidRPr="00B83E87">
        <w:t>7.2. До обращения в суд стороны предпринимают попытки урегулировать спор в претензионном порядке. Сторона, полагающая, что со стороны другой стороны имеют место нарушения договорных условий, предъявляет стороне – нарушителю претензию в письменной форме в течение шести месяцев со дня возникновения права на предъявление претензии. Срок рассмотрения претензии и дачи ответа на нее – 30 дней со дня получения. Претензия и ответ на нее отправляются заказным письмом</w:t>
      </w:r>
      <w:r>
        <w:t xml:space="preserve"> с уведомлением о вручении, </w:t>
      </w:r>
      <w:r w:rsidRPr="00B83E87">
        <w:t>передается с нарочным</w:t>
      </w:r>
      <w:r>
        <w:t>, либо оправляется по электронной почте согласно указанным ниже реквизитам</w:t>
      </w:r>
      <w:r w:rsidRPr="00B83E87">
        <w:t>. Датой (моментом) предъявления претензии считается дата почтового извещения о доставке письма, либо – при передаче нарочным – дата отметки адресата о приеме письма на его копии, остающейся у отправителя</w:t>
      </w:r>
      <w:r>
        <w:t>, либо дата уведомления о прочтении электронного письма</w:t>
      </w:r>
      <w:r w:rsidRPr="00B83E87">
        <w:t>.</w:t>
      </w:r>
    </w:p>
    <w:p w:rsidR="00C1463E" w:rsidRPr="00B83E87" w:rsidRDefault="00C1463E" w:rsidP="00C1463E">
      <w:pPr>
        <w:pStyle w:val="a8"/>
        <w:ind w:firstLine="0"/>
      </w:pPr>
      <w:r w:rsidRPr="00B83E87">
        <w:t>7.3. К претензии об утрате, о недостаче или повреждении (порче) груза должны быть приложены документы, подтверждающие право на предъявление претензии, и документы, подтверждающие количество и стоимость отправленного груза, в подлиннике или засвидетельствованные в установленном порядке их копии.</w:t>
      </w:r>
    </w:p>
    <w:p w:rsidR="00C1463E" w:rsidRDefault="00C1463E" w:rsidP="00C1463E">
      <w:pPr>
        <w:jc w:val="both"/>
      </w:pPr>
      <w:r w:rsidRPr="00B83E87">
        <w:t xml:space="preserve">7.4. При не урегулировании спора в претензионном порядке, при неполучении ответа на претензию в установленный срок; при частичном удовлетворении претензии; при отсутствии со стороны- нарушителя в случае признания претензии, действий, направленных на удовлетворение заявленных в ней требований, и т.д., сторона, </w:t>
      </w:r>
      <w:r w:rsidRPr="00B83E87">
        <w:lastRenderedPageBreak/>
        <w:t>заявившая претензию, вправе обратиться с требованием о разрешении спора в Арбитражный суд</w:t>
      </w:r>
      <w:r>
        <w:t xml:space="preserve"> по месту нахождения истца</w:t>
      </w:r>
      <w:r w:rsidRPr="00B83E87">
        <w:t>.</w:t>
      </w:r>
    </w:p>
    <w:p w:rsidR="0082307C" w:rsidRPr="00B83E87" w:rsidRDefault="0082307C" w:rsidP="00C1463E">
      <w:pPr>
        <w:jc w:val="both"/>
      </w:pPr>
    </w:p>
    <w:p w:rsidR="00C1463E" w:rsidRPr="00B83E87" w:rsidRDefault="00C1463E" w:rsidP="00C1463E">
      <w:pPr>
        <w:ind w:firstLine="284"/>
        <w:jc w:val="center"/>
        <w:rPr>
          <w:bCs/>
          <w:smallCaps/>
        </w:rPr>
      </w:pPr>
      <w:r w:rsidRPr="00B83E87">
        <w:rPr>
          <w:bCs/>
          <w:smallCaps/>
        </w:rPr>
        <w:t>8. срок действия договора</w:t>
      </w:r>
    </w:p>
    <w:p w:rsidR="00C1463E" w:rsidRPr="00B83E87" w:rsidRDefault="00C1463E" w:rsidP="00C1463E">
      <w:pPr>
        <w:jc w:val="both"/>
      </w:pPr>
      <w:r w:rsidRPr="00B83E87">
        <w:t xml:space="preserve">8.1. Договор вступает в силу </w:t>
      </w:r>
      <w:proofErr w:type="gramStart"/>
      <w:r w:rsidRPr="00B83E87">
        <w:t>с даты</w:t>
      </w:r>
      <w:proofErr w:type="gramEnd"/>
      <w:r w:rsidRPr="00B83E87">
        <w:t xml:space="preserve"> его подписания сторонами, указанной в правом верхнем углу первой страницы договора, и действует до </w:t>
      </w:r>
      <w:r w:rsidR="00BA4F71">
        <w:t>«</w:t>
      </w:r>
      <w:r w:rsidRPr="00B83E87">
        <w:t>31</w:t>
      </w:r>
      <w:r w:rsidR="00BA4F71">
        <w:t>»</w:t>
      </w:r>
      <w:r w:rsidRPr="00B83E87">
        <w:t xml:space="preserve"> декабря 201</w:t>
      </w:r>
      <w:r w:rsidR="003434FE">
        <w:t>6</w:t>
      </w:r>
      <w:r w:rsidRPr="00B83E87">
        <w:t xml:space="preserve"> г.</w:t>
      </w:r>
    </w:p>
    <w:p w:rsidR="00C1463E" w:rsidRPr="00B83E87" w:rsidRDefault="00C1463E" w:rsidP="00C1463E">
      <w:pPr>
        <w:jc w:val="both"/>
      </w:pPr>
      <w:r>
        <w:t>8.2. В случае,</w:t>
      </w:r>
      <w:r w:rsidRPr="00B83E87">
        <w:t xml:space="preserve"> если ни одна из Сторон за 30 календарных дней до истечения срока действия Договора не известит другую Сторону в письменном виде о намерении расторгнуть Договор, его действие автоматически продлевается на каждый последующий календарный год. </w:t>
      </w:r>
    </w:p>
    <w:p w:rsidR="00C1463E" w:rsidRPr="00B83E87" w:rsidRDefault="00C1463E" w:rsidP="00C1463E">
      <w:pPr>
        <w:jc w:val="both"/>
      </w:pPr>
      <w:r w:rsidRPr="00B83E87">
        <w:t>8.3. Договор может быть расторгнут досрочно одной из Сторон при условии письменного уведомления ею другой Стороны не менее чем за 30 календарных дней до даты расторжения Договора. Каждая из Сторон вправе расторгнуть настоящий Договор в случае, если обстоятельства непреодолимой силы продолжают действовать более 60 календарных дней, в соответствии с пунктом 6.3. настоящего Договора.</w:t>
      </w:r>
    </w:p>
    <w:p w:rsidR="00C1463E" w:rsidRPr="00B83E87" w:rsidRDefault="00C1463E" w:rsidP="00C1463E">
      <w:pPr>
        <w:jc w:val="both"/>
      </w:pPr>
      <w:r w:rsidRPr="00B83E87">
        <w:t>8.4. Договор считается расторгнутым только после выполнения обязательств Сторон друг перед другом и завершения всех денежных взаиморасчетов по настоящему Договору, что подтверждается подписанием уполномоченными представителями обеих Сторон итогового Акта сверки взаиморасчетов.</w:t>
      </w:r>
    </w:p>
    <w:p w:rsidR="00C1463E" w:rsidRPr="00B83E87" w:rsidRDefault="00C1463E" w:rsidP="00C1463E">
      <w:pPr>
        <w:pStyle w:val="a8"/>
        <w:ind w:firstLine="0"/>
        <w:rPr>
          <w:bCs/>
        </w:rPr>
      </w:pPr>
      <w:r w:rsidRPr="00B83E87">
        <w:t xml:space="preserve">8.5. В случае ликвидации либо реорганизации  </w:t>
      </w:r>
      <w:r w:rsidRPr="00B83E87">
        <w:rPr>
          <w:bCs/>
        </w:rPr>
        <w:t>Клиента</w:t>
      </w:r>
      <w:r w:rsidRPr="00B83E87">
        <w:t xml:space="preserve"> его Заявке  сохраняет  свою силу для </w:t>
      </w:r>
      <w:r w:rsidRPr="00B83E87">
        <w:rPr>
          <w:bCs/>
        </w:rPr>
        <w:t>Экспедитора</w:t>
      </w:r>
      <w:r w:rsidRPr="00B83E87">
        <w:t xml:space="preserve"> до тех пор, пока не поступят надлежащие указания от правопреемников либо представителей </w:t>
      </w:r>
      <w:r w:rsidRPr="00B83E87">
        <w:rPr>
          <w:bCs/>
        </w:rPr>
        <w:t>Клиента.</w:t>
      </w:r>
    </w:p>
    <w:p w:rsidR="00C1463E" w:rsidRPr="00B83E87" w:rsidRDefault="00C1463E" w:rsidP="00C1463E">
      <w:pPr>
        <w:ind w:firstLine="284"/>
        <w:jc w:val="center"/>
        <w:rPr>
          <w:bCs/>
          <w:smallCaps/>
          <w:sz w:val="10"/>
          <w:szCs w:val="10"/>
        </w:rPr>
      </w:pPr>
    </w:p>
    <w:p w:rsidR="00C1463E" w:rsidRPr="00B83E87" w:rsidRDefault="00C1463E" w:rsidP="00C1463E">
      <w:pPr>
        <w:ind w:firstLine="284"/>
        <w:jc w:val="center"/>
        <w:rPr>
          <w:bCs/>
          <w:smallCaps/>
        </w:rPr>
      </w:pPr>
      <w:r w:rsidRPr="00B83E87">
        <w:rPr>
          <w:bCs/>
          <w:smallCaps/>
        </w:rPr>
        <w:t xml:space="preserve">9. заключительные положения </w:t>
      </w:r>
    </w:p>
    <w:p w:rsidR="00C1463E" w:rsidRPr="00B83E87" w:rsidRDefault="00C1463E" w:rsidP="00C1463E">
      <w:pPr>
        <w:jc w:val="both"/>
      </w:pPr>
      <w:r w:rsidRPr="00B83E87">
        <w:t>9.1. Все дополнения и изменения к настоящему Договору имеют силу, если они оформлены в письменном виде, подписаны уполномоченными представителями обеих Сторон и скреплены печатями. Все Дополнительные соглашения и Приложения к Договору, согласованные Сторонами, являются неотъемлемой частью настоящего Договора.</w:t>
      </w:r>
    </w:p>
    <w:p w:rsidR="00C1463E" w:rsidRPr="00B83E87" w:rsidRDefault="00C1463E" w:rsidP="00C1463E">
      <w:pPr>
        <w:pStyle w:val="2"/>
        <w:spacing w:after="0" w:line="240" w:lineRule="auto"/>
        <w:jc w:val="both"/>
      </w:pPr>
      <w:r w:rsidRPr="00B83E87">
        <w:t>9.2. Для оперативного выполнения условий Договора допускается обмен документами по факсимильной связи, телеграфу, телетайпу, телексу, электронной почте с обязательным визированием сторонами каждой страницы документа и одновременным направлением оригиналов по почте или передачей нарочным.</w:t>
      </w:r>
    </w:p>
    <w:p w:rsidR="00C1463E" w:rsidRPr="00B83E87" w:rsidRDefault="00C1463E" w:rsidP="00C1463E">
      <w:pPr>
        <w:pStyle w:val="2"/>
        <w:spacing w:after="0" w:line="240" w:lineRule="auto"/>
        <w:jc w:val="both"/>
      </w:pPr>
      <w:r w:rsidRPr="00B83E87">
        <w:t>9.3. В случае изменений у какой-либо из сторон режима работы, адресов, телефонов, банковских реквизитов, наименовании, правопреемственности, лиц, ответственных за прием, передачу грузов и прием информации она обязана в течение 3-х рабочих дней со дня возникновения изменений письменно известить другую сторону. Риск последствий не предоставления такой информации несет виновная сторона.</w:t>
      </w:r>
    </w:p>
    <w:p w:rsidR="00C1463E" w:rsidRPr="00B83E87" w:rsidRDefault="00C1463E" w:rsidP="00C1463E">
      <w:pPr>
        <w:pStyle w:val="1"/>
        <w:jc w:val="both"/>
        <w:rPr>
          <w:sz w:val="20"/>
        </w:rPr>
      </w:pPr>
      <w:r w:rsidRPr="00B83E87">
        <w:rPr>
          <w:sz w:val="20"/>
        </w:rPr>
        <w:t>9.4. Настоящий Договор составлен в двух экземплярах, имеющих одинаковую юридическую  силу, по одному экземпляру для каждой из Сторон.</w:t>
      </w:r>
    </w:p>
    <w:p w:rsidR="00C1463E" w:rsidRDefault="00C1463E" w:rsidP="00C1463E">
      <w:pPr>
        <w:spacing w:after="120"/>
        <w:ind w:firstLine="706"/>
        <w:jc w:val="center"/>
        <w:rPr>
          <w:smallCaps/>
        </w:rPr>
      </w:pPr>
    </w:p>
    <w:p w:rsidR="006C7935" w:rsidRDefault="006C7935" w:rsidP="00C1463E">
      <w:pPr>
        <w:spacing w:after="120"/>
        <w:ind w:firstLine="706"/>
        <w:jc w:val="center"/>
        <w:rPr>
          <w:smallCaps/>
        </w:rPr>
      </w:pPr>
    </w:p>
    <w:p w:rsidR="006C7935" w:rsidRDefault="006C7935" w:rsidP="00C1463E">
      <w:pPr>
        <w:spacing w:after="120"/>
        <w:ind w:firstLine="706"/>
        <w:jc w:val="center"/>
        <w:rPr>
          <w:smallCaps/>
        </w:rPr>
      </w:pPr>
    </w:p>
    <w:p w:rsidR="006C7935" w:rsidRDefault="006C7935" w:rsidP="00C1463E">
      <w:pPr>
        <w:spacing w:after="120"/>
        <w:ind w:firstLine="706"/>
        <w:jc w:val="center"/>
        <w:rPr>
          <w:smallCaps/>
        </w:rPr>
      </w:pPr>
    </w:p>
    <w:p w:rsidR="006C7935" w:rsidRDefault="006C7935" w:rsidP="00C1463E">
      <w:pPr>
        <w:spacing w:after="120"/>
        <w:ind w:firstLine="706"/>
        <w:jc w:val="center"/>
        <w:rPr>
          <w:smallCaps/>
        </w:rPr>
      </w:pPr>
    </w:p>
    <w:p w:rsidR="00C1463E" w:rsidRPr="006503B8" w:rsidRDefault="00C1463E" w:rsidP="00C1463E">
      <w:pPr>
        <w:spacing w:after="120"/>
        <w:ind w:firstLine="706"/>
        <w:jc w:val="center"/>
        <w:rPr>
          <w:bCs/>
          <w:caps/>
        </w:rPr>
      </w:pPr>
      <w:r w:rsidRPr="006503B8">
        <w:rPr>
          <w:smallCaps/>
        </w:rPr>
        <w:t>10</w:t>
      </w:r>
      <w:r w:rsidRPr="006503B8">
        <w:rPr>
          <w:bCs/>
        </w:rPr>
        <w:t xml:space="preserve">. ЮРИДИЧЕСКИЕ АДРЕСА И БАНКОВСКИЕ РЕКВИЗИТЫ </w:t>
      </w:r>
      <w:r w:rsidRPr="006503B8">
        <w:rPr>
          <w:bCs/>
          <w:caps/>
        </w:rPr>
        <w:t xml:space="preserve">Сторон         </w:t>
      </w:r>
    </w:p>
    <w:tbl>
      <w:tblPr>
        <w:tblW w:w="10173" w:type="dxa"/>
        <w:tblLayout w:type="fixed"/>
        <w:tblLook w:val="0000" w:firstRow="0" w:lastRow="0" w:firstColumn="0" w:lastColumn="0" w:noHBand="0" w:noVBand="0"/>
      </w:tblPr>
      <w:tblGrid>
        <w:gridCol w:w="5371"/>
        <w:gridCol w:w="4802"/>
      </w:tblGrid>
      <w:tr w:rsidR="00C1463E" w:rsidRPr="006503B8" w:rsidTr="0082307C">
        <w:trPr>
          <w:trHeight w:val="358"/>
        </w:trPr>
        <w:tc>
          <w:tcPr>
            <w:tcW w:w="5371" w:type="dxa"/>
            <w:vAlign w:val="center"/>
          </w:tcPr>
          <w:p w:rsidR="00C1463E" w:rsidRPr="006503B8" w:rsidRDefault="00C1463E" w:rsidP="00C1463E">
            <w:pPr>
              <w:jc w:val="both"/>
              <w:rPr>
                <w:bCs/>
                <w:caps/>
                <w:u w:val="single"/>
              </w:rPr>
            </w:pPr>
            <w:r w:rsidRPr="006503B8">
              <w:rPr>
                <w:bCs/>
                <w:caps/>
                <w:u w:val="single"/>
              </w:rPr>
              <w:t>ЭКСПЕДИТОР</w:t>
            </w:r>
          </w:p>
          <w:p w:rsidR="00C1463E" w:rsidRPr="00F147DD" w:rsidRDefault="00C1463E" w:rsidP="003D200F">
            <w:pPr>
              <w:jc w:val="center"/>
              <w:rPr>
                <w:bCs/>
                <w:caps/>
                <w:sz w:val="10"/>
                <w:szCs w:val="10"/>
              </w:rPr>
            </w:pPr>
          </w:p>
        </w:tc>
        <w:tc>
          <w:tcPr>
            <w:tcW w:w="4802" w:type="dxa"/>
            <w:vAlign w:val="center"/>
          </w:tcPr>
          <w:p w:rsidR="00C1463E" w:rsidRPr="006503B8" w:rsidRDefault="00C1463E" w:rsidP="003D200F">
            <w:pPr>
              <w:rPr>
                <w:bCs/>
                <w:caps/>
                <w:u w:val="single"/>
              </w:rPr>
            </w:pPr>
            <w:r w:rsidRPr="006503B8">
              <w:rPr>
                <w:u w:val="single"/>
              </w:rPr>
              <w:t>КЛИЕНТ</w:t>
            </w:r>
          </w:p>
        </w:tc>
      </w:tr>
      <w:tr w:rsidR="00C1463E" w:rsidRPr="00D21B65" w:rsidTr="0082307C">
        <w:trPr>
          <w:trHeight w:val="3169"/>
        </w:trPr>
        <w:tc>
          <w:tcPr>
            <w:tcW w:w="5371" w:type="dxa"/>
          </w:tcPr>
          <w:p w:rsidR="003434FE" w:rsidRPr="00FF28AA" w:rsidRDefault="003434FE" w:rsidP="00FF28AA">
            <w:pPr>
              <w:jc w:val="both"/>
              <w:rPr>
                <w:b/>
                <w:sz w:val="24"/>
                <w:szCs w:val="24"/>
              </w:rPr>
            </w:pPr>
            <w:r w:rsidRPr="00FF28AA">
              <w:rPr>
                <w:b/>
                <w:sz w:val="24"/>
                <w:szCs w:val="24"/>
              </w:rPr>
              <w:t>ООО "СИБАЗИЯТРАНС"</w:t>
            </w:r>
          </w:p>
          <w:p w:rsidR="003434FE" w:rsidRPr="00FF28AA" w:rsidRDefault="003434FE" w:rsidP="00FF28AA">
            <w:pPr>
              <w:jc w:val="both"/>
              <w:rPr>
                <w:b/>
                <w:sz w:val="24"/>
                <w:szCs w:val="24"/>
              </w:rPr>
            </w:pPr>
            <w:r w:rsidRPr="00FF28AA">
              <w:rPr>
                <w:b/>
                <w:sz w:val="24"/>
                <w:szCs w:val="24"/>
              </w:rPr>
              <w:t xml:space="preserve">ИНН </w:t>
            </w:r>
            <w:r w:rsidRPr="00FF28AA">
              <w:rPr>
                <w:sz w:val="24"/>
                <w:szCs w:val="24"/>
              </w:rPr>
              <w:t>3810062385</w:t>
            </w:r>
            <w:r w:rsidRPr="00FF28AA">
              <w:rPr>
                <w:b/>
                <w:sz w:val="24"/>
                <w:szCs w:val="24"/>
              </w:rPr>
              <w:t xml:space="preserve">,КПП </w:t>
            </w:r>
            <w:r w:rsidRPr="00FF28AA">
              <w:rPr>
                <w:sz w:val="24"/>
                <w:szCs w:val="24"/>
              </w:rPr>
              <w:t>381001001</w:t>
            </w:r>
            <w:r w:rsidRPr="00FF28AA">
              <w:rPr>
                <w:b/>
                <w:sz w:val="24"/>
                <w:szCs w:val="24"/>
              </w:rPr>
              <w:t>,</w:t>
            </w:r>
          </w:p>
          <w:p w:rsidR="003434FE" w:rsidRPr="00FF28AA" w:rsidRDefault="003434FE" w:rsidP="00FF28AA">
            <w:pPr>
              <w:jc w:val="both"/>
              <w:rPr>
                <w:b/>
                <w:sz w:val="24"/>
                <w:szCs w:val="24"/>
              </w:rPr>
            </w:pPr>
            <w:r w:rsidRPr="00FF28AA">
              <w:rPr>
                <w:b/>
                <w:sz w:val="24"/>
                <w:szCs w:val="24"/>
              </w:rPr>
              <w:t xml:space="preserve">ОГРН </w:t>
            </w:r>
            <w:r w:rsidRPr="00FF28AA">
              <w:rPr>
                <w:sz w:val="24"/>
                <w:szCs w:val="24"/>
              </w:rPr>
              <w:t>1163850055742</w:t>
            </w:r>
            <w:r w:rsidRPr="00FF28AA">
              <w:rPr>
                <w:b/>
                <w:sz w:val="24"/>
                <w:szCs w:val="24"/>
              </w:rPr>
              <w:t xml:space="preserve">,ОКПО </w:t>
            </w:r>
            <w:r w:rsidRPr="00FF28AA">
              <w:rPr>
                <w:b/>
                <w:i/>
                <w:sz w:val="24"/>
                <w:szCs w:val="24"/>
              </w:rPr>
              <w:t>33272386</w:t>
            </w:r>
          </w:p>
          <w:p w:rsidR="003434FE" w:rsidRPr="00FF28AA" w:rsidRDefault="003434FE" w:rsidP="00FF28AA">
            <w:pPr>
              <w:jc w:val="both"/>
              <w:rPr>
                <w:sz w:val="24"/>
                <w:szCs w:val="24"/>
              </w:rPr>
            </w:pPr>
            <w:r w:rsidRPr="00FF28AA">
              <w:rPr>
                <w:b/>
                <w:sz w:val="24"/>
                <w:szCs w:val="24"/>
              </w:rPr>
              <w:t xml:space="preserve">Юридический адрес: </w:t>
            </w:r>
            <w:r w:rsidRPr="00FF28AA">
              <w:rPr>
                <w:sz w:val="24"/>
                <w:szCs w:val="24"/>
              </w:rPr>
              <w:t>666034,Иркутская область, г</w:t>
            </w:r>
            <w:proofErr w:type="gramStart"/>
            <w:r w:rsidRPr="00FF28AA">
              <w:rPr>
                <w:sz w:val="24"/>
                <w:szCs w:val="24"/>
              </w:rPr>
              <w:t>.Ш</w:t>
            </w:r>
            <w:proofErr w:type="gramEnd"/>
            <w:r w:rsidRPr="00FF28AA">
              <w:rPr>
                <w:sz w:val="24"/>
                <w:szCs w:val="24"/>
              </w:rPr>
              <w:t>елехов,4 квартал, д.22А, кв.27</w:t>
            </w:r>
          </w:p>
          <w:p w:rsidR="003434FE" w:rsidRPr="00FF28AA" w:rsidRDefault="003434FE" w:rsidP="00FF28AA">
            <w:pPr>
              <w:jc w:val="both"/>
              <w:rPr>
                <w:sz w:val="24"/>
                <w:szCs w:val="24"/>
              </w:rPr>
            </w:pPr>
            <w:r w:rsidRPr="00FF28AA">
              <w:rPr>
                <w:b/>
                <w:sz w:val="24"/>
                <w:szCs w:val="24"/>
              </w:rPr>
              <w:t xml:space="preserve">Почтовый адрес: </w:t>
            </w:r>
            <w:r w:rsidRPr="00FF28AA">
              <w:rPr>
                <w:sz w:val="24"/>
                <w:szCs w:val="24"/>
              </w:rPr>
              <w:t>666034,Иркутская область, г</w:t>
            </w:r>
            <w:proofErr w:type="gramStart"/>
            <w:r w:rsidRPr="00FF28AA">
              <w:rPr>
                <w:sz w:val="24"/>
                <w:szCs w:val="24"/>
              </w:rPr>
              <w:t>.Ш</w:t>
            </w:r>
            <w:proofErr w:type="gramEnd"/>
            <w:r w:rsidRPr="00FF28AA">
              <w:rPr>
                <w:sz w:val="24"/>
                <w:szCs w:val="24"/>
              </w:rPr>
              <w:t>елехов,4 квартал, д.22А, кв.27</w:t>
            </w:r>
          </w:p>
          <w:p w:rsidR="003434FE" w:rsidRPr="00FF28AA" w:rsidRDefault="003434FE" w:rsidP="00FF28AA">
            <w:pPr>
              <w:jc w:val="both"/>
              <w:rPr>
                <w:b/>
                <w:sz w:val="24"/>
                <w:szCs w:val="24"/>
              </w:rPr>
            </w:pPr>
            <w:r w:rsidRPr="00FF28AA">
              <w:rPr>
                <w:b/>
                <w:sz w:val="24"/>
                <w:szCs w:val="24"/>
              </w:rPr>
              <w:t xml:space="preserve">Электронная почта: </w:t>
            </w:r>
            <w:r w:rsidRPr="00FF28AA">
              <w:rPr>
                <w:sz w:val="24"/>
                <w:szCs w:val="24"/>
              </w:rPr>
              <w:t>sibasiatrans@mail.ru</w:t>
            </w:r>
          </w:p>
          <w:p w:rsidR="003434FE" w:rsidRPr="00FF28AA" w:rsidRDefault="003434FE" w:rsidP="00FF28AA">
            <w:pPr>
              <w:jc w:val="both"/>
              <w:rPr>
                <w:sz w:val="24"/>
                <w:szCs w:val="24"/>
              </w:rPr>
            </w:pPr>
            <w:r w:rsidRPr="00FF28AA">
              <w:rPr>
                <w:b/>
                <w:sz w:val="24"/>
                <w:szCs w:val="24"/>
              </w:rPr>
              <w:t xml:space="preserve">Банковские реквизиты: </w:t>
            </w:r>
            <w:r w:rsidRPr="00FF28AA">
              <w:rPr>
                <w:sz w:val="24"/>
                <w:szCs w:val="24"/>
              </w:rPr>
              <w:t>в ПАО «Сбербанк»</w:t>
            </w:r>
          </w:p>
          <w:p w:rsidR="003434FE" w:rsidRPr="00FF28AA" w:rsidRDefault="003434FE" w:rsidP="00FF28AA">
            <w:pPr>
              <w:jc w:val="both"/>
              <w:rPr>
                <w:b/>
                <w:sz w:val="24"/>
                <w:szCs w:val="24"/>
              </w:rPr>
            </w:pPr>
            <w:proofErr w:type="gramStart"/>
            <w:r w:rsidRPr="00FF28AA">
              <w:rPr>
                <w:b/>
                <w:sz w:val="24"/>
                <w:szCs w:val="24"/>
              </w:rPr>
              <w:t>Р</w:t>
            </w:r>
            <w:proofErr w:type="gramEnd"/>
            <w:r w:rsidRPr="00FF28AA">
              <w:rPr>
                <w:b/>
                <w:sz w:val="24"/>
                <w:szCs w:val="24"/>
              </w:rPr>
              <w:t xml:space="preserve">/с </w:t>
            </w:r>
            <w:r w:rsidRPr="00FF28AA">
              <w:rPr>
                <w:sz w:val="24"/>
                <w:szCs w:val="24"/>
              </w:rPr>
              <w:t>40702810518350012581</w:t>
            </w:r>
          </w:p>
          <w:p w:rsidR="003434FE" w:rsidRPr="00FF28AA" w:rsidRDefault="003434FE" w:rsidP="00FF28AA">
            <w:pPr>
              <w:jc w:val="both"/>
              <w:rPr>
                <w:b/>
                <w:sz w:val="24"/>
                <w:szCs w:val="24"/>
              </w:rPr>
            </w:pPr>
            <w:r w:rsidRPr="00FF28AA">
              <w:rPr>
                <w:b/>
                <w:sz w:val="24"/>
                <w:szCs w:val="24"/>
              </w:rPr>
              <w:t xml:space="preserve">БИК </w:t>
            </w:r>
            <w:r w:rsidRPr="00FF28AA">
              <w:rPr>
                <w:sz w:val="24"/>
                <w:szCs w:val="24"/>
              </w:rPr>
              <w:t xml:space="preserve">042520607  </w:t>
            </w:r>
          </w:p>
          <w:p w:rsidR="003434FE" w:rsidRPr="00FF28AA" w:rsidRDefault="003434FE" w:rsidP="00FF28AA">
            <w:pPr>
              <w:jc w:val="both"/>
              <w:rPr>
                <w:b/>
                <w:sz w:val="24"/>
                <w:szCs w:val="24"/>
              </w:rPr>
            </w:pPr>
            <w:proofErr w:type="spellStart"/>
            <w:proofErr w:type="gramStart"/>
            <w:r w:rsidRPr="00FF28AA">
              <w:rPr>
                <w:b/>
                <w:sz w:val="24"/>
                <w:szCs w:val="24"/>
              </w:rPr>
              <w:t>корр</w:t>
            </w:r>
            <w:proofErr w:type="spellEnd"/>
            <w:proofErr w:type="gramEnd"/>
            <w:r w:rsidRPr="00FF28AA">
              <w:rPr>
                <w:b/>
                <w:sz w:val="24"/>
                <w:szCs w:val="24"/>
              </w:rPr>
              <w:t xml:space="preserve">/счет </w:t>
            </w:r>
            <w:r w:rsidRPr="00FF28AA">
              <w:rPr>
                <w:sz w:val="24"/>
                <w:szCs w:val="24"/>
              </w:rPr>
              <w:t>30101810900000000607</w:t>
            </w:r>
          </w:p>
          <w:p w:rsidR="003434FE" w:rsidRPr="00C27C50" w:rsidRDefault="003434FE" w:rsidP="00FF28AA">
            <w:pPr>
              <w:jc w:val="both"/>
              <w:rPr>
                <w:sz w:val="24"/>
                <w:szCs w:val="24"/>
                <w:lang w:val="en-US"/>
              </w:rPr>
            </w:pPr>
            <w:r w:rsidRPr="00FF28AA">
              <w:rPr>
                <w:b/>
                <w:sz w:val="24"/>
                <w:szCs w:val="24"/>
              </w:rPr>
              <w:t xml:space="preserve">тел/факс: </w:t>
            </w:r>
            <w:r w:rsidRPr="00FF28AA">
              <w:rPr>
                <w:sz w:val="24"/>
                <w:szCs w:val="24"/>
              </w:rPr>
              <w:t>8-904-13-90-903</w:t>
            </w:r>
            <w:r w:rsidRPr="00FF28AA">
              <w:rPr>
                <w:b/>
                <w:sz w:val="24"/>
                <w:szCs w:val="24"/>
              </w:rPr>
              <w:t xml:space="preserve">  </w:t>
            </w:r>
          </w:p>
          <w:p w:rsidR="00C1463E" w:rsidRPr="00FF28AA" w:rsidRDefault="00C1463E" w:rsidP="00FF28AA">
            <w:pPr>
              <w:jc w:val="both"/>
              <w:rPr>
                <w:sz w:val="24"/>
                <w:szCs w:val="24"/>
              </w:rPr>
            </w:pPr>
            <w:r w:rsidRPr="00FF28AA">
              <w:rPr>
                <w:sz w:val="24"/>
                <w:szCs w:val="24"/>
              </w:rPr>
              <w:t>_______________________ /</w:t>
            </w:r>
            <w:proofErr w:type="spellStart"/>
            <w:r w:rsidR="009F3CBA" w:rsidRPr="00FF28AA">
              <w:rPr>
                <w:sz w:val="24"/>
                <w:szCs w:val="24"/>
              </w:rPr>
              <w:t>К.А.Демитрев</w:t>
            </w:r>
            <w:proofErr w:type="spellEnd"/>
          </w:p>
        </w:tc>
        <w:tc>
          <w:tcPr>
            <w:tcW w:w="4802" w:type="dxa"/>
          </w:tcPr>
          <w:p w:rsidR="000646C3" w:rsidRPr="00C27C50" w:rsidRDefault="000646C3" w:rsidP="000646C3">
            <w:pPr>
              <w:rPr>
                <w:b/>
                <w:sz w:val="24"/>
                <w:lang w:val="en-US"/>
              </w:rPr>
            </w:pPr>
          </w:p>
          <w:p w:rsidR="000646C3" w:rsidRDefault="000646C3" w:rsidP="007A2BB5">
            <w:pPr>
              <w:rPr>
                <w:b/>
                <w:sz w:val="24"/>
              </w:rPr>
            </w:pPr>
          </w:p>
          <w:p w:rsidR="000646C3" w:rsidRDefault="000646C3" w:rsidP="007A2BB5">
            <w:pPr>
              <w:rPr>
                <w:b/>
                <w:sz w:val="24"/>
              </w:rPr>
            </w:pPr>
          </w:p>
          <w:p w:rsidR="007A2BB5" w:rsidRDefault="007A2BB5" w:rsidP="007A2BB5">
            <w:pPr>
              <w:rPr>
                <w:b/>
                <w:sz w:val="24"/>
                <w:lang w:val="en-US"/>
              </w:rPr>
            </w:pPr>
          </w:p>
          <w:p w:rsidR="00C27C50" w:rsidRDefault="00C27C50" w:rsidP="007A2BB5">
            <w:pPr>
              <w:rPr>
                <w:b/>
                <w:sz w:val="24"/>
                <w:lang w:val="en-US"/>
              </w:rPr>
            </w:pPr>
          </w:p>
          <w:p w:rsidR="00C27C50" w:rsidRDefault="00C27C50" w:rsidP="007A2BB5">
            <w:pPr>
              <w:rPr>
                <w:b/>
                <w:sz w:val="24"/>
                <w:lang w:val="en-US"/>
              </w:rPr>
            </w:pPr>
          </w:p>
          <w:p w:rsidR="00C27C50" w:rsidRDefault="00C27C50" w:rsidP="007A2BB5">
            <w:pPr>
              <w:rPr>
                <w:b/>
                <w:sz w:val="24"/>
                <w:lang w:val="en-US"/>
              </w:rPr>
            </w:pPr>
          </w:p>
          <w:p w:rsidR="00C27C50" w:rsidRDefault="00C27C50" w:rsidP="007A2BB5">
            <w:pPr>
              <w:rPr>
                <w:b/>
                <w:sz w:val="24"/>
                <w:lang w:val="en-US"/>
              </w:rPr>
            </w:pPr>
          </w:p>
          <w:p w:rsidR="00C27C50" w:rsidRDefault="00C27C50" w:rsidP="007A2BB5">
            <w:pPr>
              <w:rPr>
                <w:b/>
                <w:sz w:val="24"/>
                <w:lang w:val="en-US"/>
              </w:rPr>
            </w:pPr>
          </w:p>
          <w:p w:rsidR="00C27C50" w:rsidRDefault="00C27C50" w:rsidP="007A2BB5">
            <w:pPr>
              <w:rPr>
                <w:b/>
                <w:sz w:val="24"/>
                <w:lang w:val="en-US"/>
              </w:rPr>
            </w:pPr>
          </w:p>
          <w:p w:rsidR="00C27C50" w:rsidRDefault="00C27C50" w:rsidP="007A2BB5">
            <w:pPr>
              <w:rPr>
                <w:b/>
                <w:sz w:val="24"/>
                <w:lang w:val="en-US"/>
              </w:rPr>
            </w:pPr>
          </w:p>
          <w:p w:rsidR="00C27C50" w:rsidRDefault="00C27C50" w:rsidP="007A2BB5">
            <w:pPr>
              <w:rPr>
                <w:b/>
                <w:sz w:val="24"/>
                <w:lang w:val="en-US"/>
              </w:rPr>
            </w:pPr>
          </w:p>
          <w:p w:rsidR="00C27C50" w:rsidRPr="00C27C50" w:rsidRDefault="00C27C50" w:rsidP="007A2BB5">
            <w:pPr>
              <w:rPr>
                <w:b/>
                <w:sz w:val="24"/>
                <w:lang w:val="en-US"/>
              </w:rPr>
            </w:pPr>
          </w:p>
          <w:p w:rsidR="00C1463E" w:rsidRDefault="0035690F" w:rsidP="00C27C50">
            <w:pPr>
              <w:jc w:val="both"/>
              <w:rPr>
                <w:sz w:val="22"/>
                <w:lang w:val="en-US"/>
              </w:rPr>
            </w:pPr>
            <w:r w:rsidRPr="0035690F">
              <w:rPr>
                <w:sz w:val="22"/>
                <w:szCs w:val="18"/>
              </w:rPr>
              <w:t>_______________________</w:t>
            </w:r>
            <w:r w:rsidR="00C67BCB">
              <w:rPr>
                <w:sz w:val="24"/>
              </w:rPr>
              <w:t xml:space="preserve">/ </w:t>
            </w:r>
          </w:p>
          <w:p w:rsidR="00C27C50" w:rsidRPr="00C27C50" w:rsidRDefault="00C27C50" w:rsidP="00C27C50">
            <w:pPr>
              <w:jc w:val="both"/>
              <w:rPr>
                <w:sz w:val="24"/>
                <w:szCs w:val="24"/>
                <w:lang w:val="en-US"/>
              </w:rPr>
            </w:pPr>
          </w:p>
        </w:tc>
      </w:tr>
    </w:tbl>
    <w:p w:rsidR="000646C3" w:rsidRPr="00C27C50" w:rsidRDefault="000646C3" w:rsidP="00C27C50">
      <w:pPr>
        <w:rPr>
          <w:lang w:val="en-US"/>
        </w:rPr>
      </w:pPr>
      <w:bookmarkStart w:id="0" w:name="_GoBack"/>
      <w:bookmarkEnd w:id="0"/>
    </w:p>
    <w:sectPr w:rsidR="000646C3" w:rsidRPr="00C27C50" w:rsidSect="0082307C">
      <w:pgSz w:w="11906" w:h="16838"/>
      <w:pgMar w:top="851"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2CA2"/>
    <w:multiLevelType w:val="multilevel"/>
    <w:tmpl w:val="05CEF87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F36AEF"/>
    <w:multiLevelType w:val="singleLevel"/>
    <w:tmpl w:val="519AEF2A"/>
    <w:lvl w:ilvl="0">
      <w:start w:val="1"/>
      <w:numFmt w:val="bullet"/>
      <w:lvlText w:val="-"/>
      <w:lvlJc w:val="left"/>
      <w:pPr>
        <w:tabs>
          <w:tab w:val="num" w:pos="360"/>
        </w:tabs>
        <w:ind w:left="360" w:hanging="360"/>
      </w:pPr>
      <w:rPr>
        <w:rFonts w:hint="default"/>
      </w:rPr>
    </w:lvl>
  </w:abstractNum>
  <w:abstractNum w:abstractNumId="2">
    <w:nsid w:val="21E21A36"/>
    <w:multiLevelType w:val="hybridMultilevel"/>
    <w:tmpl w:val="99F25CA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43004A0"/>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FE22190"/>
    <w:multiLevelType w:val="hybridMultilevel"/>
    <w:tmpl w:val="26D07C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E2375DE"/>
    <w:multiLevelType w:val="hybridMultilevel"/>
    <w:tmpl w:val="43905664"/>
    <w:lvl w:ilvl="0" w:tplc="519AEF2A">
      <w:start w:val="1"/>
      <w:numFmt w:val="bullet"/>
      <w:lvlText w:val="-"/>
      <w:lvlJc w:val="left"/>
      <w:pPr>
        <w:ind w:left="3364" w:hanging="360"/>
      </w:pPr>
      <w:rPr>
        <w:rFonts w:hint="default"/>
      </w:rPr>
    </w:lvl>
    <w:lvl w:ilvl="1" w:tplc="04190003">
      <w:start w:val="1"/>
      <w:numFmt w:val="bullet"/>
      <w:lvlText w:val="o"/>
      <w:lvlJc w:val="left"/>
      <w:pPr>
        <w:ind w:left="4084" w:hanging="360"/>
      </w:pPr>
      <w:rPr>
        <w:rFonts w:ascii="Courier New" w:hAnsi="Courier New" w:cs="Courier New" w:hint="default"/>
      </w:rPr>
    </w:lvl>
    <w:lvl w:ilvl="2" w:tplc="04190005" w:tentative="1">
      <w:start w:val="1"/>
      <w:numFmt w:val="bullet"/>
      <w:lvlText w:val=""/>
      <w:lvlJc w:val="left"/>
      <w:pPr>
        <w:ind w:left="4804" w:hanging="360"/>
      </w:pPr>
      <w:rPr>
        <w:rFonts w:ascii="Wingdings" w:hAnsi="Wingdings" w:hint="default"/>
      </w:rPr>
    </w:lvl>
    <w:lvl w:ilvl="3" w:tplc="04190001" w:tentative="1">
      <w:start w:val="1"/>
      <w:numFmt w:val="bullet"/>
      <w:lvlText w:val=""/>
      <w:lvlJc w:val="left"/>
      <w:pPr>
        <w:ind w:left="5524" w:hanging="360"/>
      </w:pPr>
      <w:rPr>
        <w:rFonts w:ascii="Symbol" w:hAnsi="Symbol" w:hint="default"/>
      </w:rPr>
    </w:lvl>
    <w:lvl w:ilvl="4" w:tplc="04190003" w:tentative="1">
      <w:start w:val="1"/>
      <w:numFmt w:val="bullet"/>
      <w:lvlText w:val="o"/>
      <w:lvlJc w:val="left"/>
      <w:pPr>
        <w:ind w:left="6244" w:hanging="360"/>
      </w:pPr>
      <w:rPr>
        <w:rFonts w:ascii="Courier New" w:hAnsi="Courier New" w:cs="Courier New" w:hint="default"/>
      </w:rPr>
    </w:lvl>
    <w:lvl w:ilvl="5" w:tplc="04190005" w:tentative="1">
      <w:start w:val="1"/>
      <w:numFmt w:val="bullet"/>
      <w:lvlText w:val=""/>
      <w:lvlJc w:val="left"/>
      <w:pPr>
        <w:ind w:left="6964" w:hanging="360"/>
      </w:pPr>
      <w:rPr>
        <w:rFonts w:ascii="Wingdings" w:hAnsi="Wingdings" w:hint="default"/>
      </w:rPr>
    </w:lvl>
    <w:lvl w:ilvl="6" w:tplc="04190001" w:tentative="1">
      <w:start w:val="1"/>
      <w:numFmt w:val="bullet"/>
      <w:lvlText w:val=""/>
      <w:lvlJc w:val="left"/>
      <w:pPr>
        <w:ind w:left="7684" w:hanging="360"/>
      </w:pPr>
      <w:rPr>
        <w:rFonts w:ascii="Symbol" w:hAnsi="Symbol" w:hint="default"/>
      </w:rPr>
    </w:lvl>
    <w:lvl w:ilvl="7" w:tplc="04190003" w:tentative="1">
      <w:start w:val="1"/>
      <w:numFmt w:val="bullet"/>
      <w:lvlText w:val="o"/>
      <w:lvlJc w:val="left"/>
      <w:pPr>
        <w:ind w:left="8404" w:hanging="360"/>
      </w:pPr>
      <w:rPr>
        <w:rFonts w:ascii="Courier New" w:hAnsi="Courier New" w:cs="Courier New" w:hint="default"/>
      </w:rPr>
    </w:lvl>
    <w:lvl w:ilvl="8" w:tplc="04190005" w:tentative="1">
      <w:start w:val="1"/>
      <w:numFmt w:val="bullet"/>
      <w:lvlText w:val=""/>
      <w:lvlJc w:val="left"/>
      <w:pPr>
        <w:ind w:left="9124" w:hanging="360"/>
      </w:pPr>
      <w:rPr>
        <w:rFonts w:ascii="Wingdings" w:hAnsi="Wingdings" w:hint="default"/>
      </w:rPr>
    </w:lvl>
  </w:abstractNum>
  <w:abstractNum w:abstractNumId="6">
    <w:nsid w:val="49AE5103"/>
    <w:multiLevelType w:val="hybridMultilevel"/>
    <w:tmpl w:val="4E9043D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398170F"/>
    <w:multiLevelType w:val="hybridMultilevel"/>
    <w:tmpl w:val="A1805236"/>
    <w:lvl w:ilvl="0" w:tplc="C680AA0A">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7"/>
  </w:num>
  <w:num w:numId="5">
    <w:abstractNumId w:val="2"/>
  </w:num>
  <w:num w:numId="6">
    <w:abstractNumId w:val="6"/>
  </w:num>
  <w:num w:numId="7">
    <w:abstractNumId w:val="3"/>
    <w:lvlOverride w:ilvl="0">
      <w:startOverride w:val="1"/>
    </w:lvlOverride>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7E7"/>
    <w:rsid w:val="00002C5F"/>
    <w:rsid w:val="000507A9"/>
    <w:rsid w:val="000549C6"/>
    <w:rsid w:val="000646C3"/>
    <w:rsid w:val="000F5A6A"/>
    <w:rsid w:val="00137642"/>
    <w:rsid w:val="001F0FAA"/>
    <w:rsid w:val="002C14C7"/>
    <w:rsid w:val="0031741E"/>
    <w:rsid w:val="003434FE"/>
    <w:rsid w:val="0035690F"/>
    <w:rsid w:val="00382854"/>
    <w:rsid w:val="004011ED"/>
    <w:rsid w:val="00446CBD"/>
    <w:rsid w:val="004F45F9"/>
    <w:rsid w:val="00537A46"/>
    <w:rsid w:val="005B78A0"/>
    <w:rsid w:val="005E296A"/>
    <w:rsid w:val="00600B09"/>
    <w:rsid w:val="00622B57"/>
    <w:rsid w:val="00627769"/>
    <w:rsid w:val="006C7935"/>
    <w:rsid w:val="006D3B4C"/>
    <w:rsid w:val="007310C0"/>
    <w:rsid w:val="0075360B"/>
    <w:rsid w:val="0076137C"/>
    <w:rsid w:val="00783D4C"/>
    <w:rsid w:val="007A2BB5"/>
    <w:rsid w:val="007F3022"/>
    <w:rsid w:val="008154D4"/>
    <w:rsid w:val="00820D4C"/>
    <w:rsid w:val="0082307C"/>
    <w:rsid w:val="008312E1"/>
    <w:rsid w:val="008739B3"/>
    <w:rsid w:val="0087490E"/>
    <w:rsid w:val="00887E19"/>
    <w:rsid w:val="008A119A"/>
    <w:rsid w:val="00920F70"/>
    <w:rsid w:val="00924601"/>
    <w:rsid w:val="00926375"/>
    <w:rsid w:val="00954D6D"/>
    <w:rsid w:val="009C631D"/>
    <w:rsid w:val="009F3CBA"/>
    <w:rsid w:val="00A92D47"/>
    <w:rsid w:val="00AB1D91"/>
    <w:rsid w:val="00AC3176"/>
    <w:rsid w:val="00AE0C7D"/>
    <w:rsid w:val="00B04812"/>
    <w:rsid w:val="00B27202"/>
    <w:rsid w:val="00B737E7"/>
    <w:rsid w:val="00B816BC"/>
    <w:rsid w:val="00B85D1B"/>
    <w:rsid w:val="00BA3B58"/>
    <w:rsid w:val="00BA4F71"/>
    <w:rsid w:val="00BC534F"/>
    <w:rsid w:val="00BD6E1A"/>
    <w:rsid w:val="00C12ECD"/>
    <w:rsid w:val="00C1463E"/>
    <w:rsid w:val="00C27C50"/>
    <w:rsid w:val="00C67BCB"/>
    <w:rsid w:val="00CB5C8E"/>
    <w:rsid w:val="00CC5815"/>
    <w:rsid w:val="00DB1BAF"/>
    <w:rsid w:val="00DC29CE"/>
    <w:rsid w:val="00DE6A09"/>
    <w:rsid w:val="00E96317"/>
    <w:rsid w:val="00F1265F"/>
    <w:rsid w:val="00F1701F"/>
    <w:rsid w:val="00F4122F"/>
    <w:rsid w:val="00FC388B"/>
    <w:rsid w:val="00FF28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A4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1463E"/>
    <w:pPr>
      <w:keepNext/>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37A46"/>
    <w:pPr>
      <w:jc w:val="center"/>
    </w:pPr>
    <w:rPr>
      <w:smallCaps/>
      <w:sz w:val="24"/>
    </w:rPr>
  </w:style>
  <w:style w:type="character" w:customStyle="1" w:styleId="a4">
    <w:name w:val="Название Знак"/>
    <w:basedOn w:val="a0"/>
    <w:link w:val="a3"/>
    <w:rsid w:val="00537A46"/>
    <w:rPr>
      <w:rFonts w:ascii="Times New Roman" w:eastAsia="Times New Roman" w:hAnsi="Times New Roman" w:cs="Times New Roman"/>
      <w:smallCaps/>
      <w:sz w:val="24"/>
      <w:szCs w:val="20"/>
      <w:lang w:eastAsia="ru-RU"/>
    </w:rPr>
  </w:style>
  <w:style w:type="paragraph" w:customStyle="1" w:styleId="11">
    <w:name w:val="Обычный (веб)1"/>
    <w:basedOn w:val="a"/>
    <w:rsid w:val="00537A46"/>
    <w:pPr>
      <w:suppressAutoHyphens/>
      <w:overflowPunct w:val="0"/>
      <w:autoSpaceDE w:val="0"/>
      <w:spacing w:before="100" w:after="100" w:line="100" w:lineRule="atLeast"/>
      <w:textAlignment w:val="baseline"/>
    </w:pPr>
    <w:rPr>
      <w:rFonts w:cs="Calibri"/>
      <w:sz w:val="24"/>
      <w:lang w:eastAsia="ar-SA"/>
    </w:rPr>
  </w:style>
  <w:style w:type="paragraph" w:styleId="a5">
    <w:name w:val="List Paragraph"/>
    <w:basedOn w:val="a"/>
    <w:uiPriority w:val="34"/>
    <w:qFormat/>
    <w:rsid w:val="00537A46"/>
    <w:pPr>
      <w:ind w:left="720"/>
      <w:contextualSpacing/>
    </w:pPr>
  </w:style>
  <w:style w:type="paragraph" w:styleId="a6">
    <w:name w:val="Body Text"/>
    <w:basedOn w:val="a"/>
    <w:link w:val="a7"/>
    <w:rsid w:val="00B27202"/>
    <w:pPr>
      <w:jc w:val="both"/>
    </w:pPr>
    <w:rPr>
      <w:sz w:val="24"/>
    </w:rPr>
  </w:style>
  <w:style w:type="character" w:customStyle="1" w:styleId="a7">
    <w:name w:val="Основной текст Знак"/>
    <w:basedOn w:val="a0"/>
    <w:link w:val="a6"/>
    <w:rsid w:val="00B27202"/>
    <w:rPr>
      <w:rFonts w:ascii="Times New Roman" w:eastAsia="Times New Roman" w:hAnsi="Times New Roman" w:cs="Times New Roman"/>
      <w:sz w:val="24"/>
      <w:szCs w:val="20"/>
      <w:lang w:eastAsia="ru-RU"/>
    </w:rPr>
  </w:style>
  <w:style w:type="paragraph" w:styleId="a8">
    <w:name w:val="Body Text Indent"/>
    <w:basedOn w:val="a"/>
    <w:link w:val="a9"/>
    <w:rsid w:val="00B27202"/>
    <w:pPr>
      <w:ind w:firstLine="284"/>
      <w:jc w:val="both"/>
    </w:pPr>
  </w:style>
  <w:style w:type="character" w:customStyle="1" w:styleId="a9">
    <w:name w:val="Основной текст с отступом Знак"/>
    <w:basedOn w:val="a0"/>
    <w:link w:val="a8"/>
    <w:rsid w:val="00B27202"/>
    <w:rPr>
      <w:rFonts w:ascii="Times New Roman" w:eastAsia="Times New Roman" w:hAnsi="Times New Roman" w:cs="Times New Roman"/>
      <w:sz w:val="20"/>
      <w:szCs w:val="20"/>
      <w:lang w:eastAsia="ru-RU"/>
    </w:rPr>
  </w:style>
  <w:style w:type="paragraph" w:customStyle="1" w:styleId="ConsPlusNormal">
    <w:name w:val="ConsPlusNormal"/>
    <w:rsid w:val="00BC53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rsid w:val="00BC534F"/>
    <w:pPr>
      <w:spacing w:after="120" w:line="480" w:lineRule="auto"/>
    </w:pPr>
  </w:style>
  <w:style w:type="character" w:customStyle="1" w:styleId="20">
    <w:name w:val="Основной текст 2 Знак"/>
    <w:basedOn w:val="a0"/>
    <w:link w:val="2"/>
    <w:rsid w:val="00BC534F"/>
    <w:rPr>
      <w:rFonts w:ascii="Times New Roman" w:eastAsia="Times New Roman" w:hAnsi="Times New Roman" w:cs="Times New Roman"/>
      <w:sz w:val="20"/>
      <w:szCs w:val="20"/>
      <w:lang w:eastAsia="ru-RU"/>
    </w:rPr>
  </w:style>
  <w:style w:type="paragraph" w:customStyle="1" w:styleId="Iauiue">
    <w:name w:val="Iau?iue"/>
    <w:rsid w:val="00BC534F"/>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C1463E"/>
    <w:pPr>
      <w:spacing w:after="120" w:line="480" w:lineRule="auto"/>
      <w:ind w:left="283"/>
    </w:pPr>
  </w:style>
  <w:style w:type="character" w:customStyle="1" w:styleId="22">
    <w:name w:val="Основной текст с отступом 2 Знак"/>
    <w:basedOn w:val="a0"/>
    <w:link w:val="21"/>
    <w:uiPriority w:val="99"/>
    <w:semiHidden/>
    <w:rsid w:val="00C1463E"/>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C1463E"/>
    <w:rPr>
      <w:rFonts w:ascii="Times New Roman" w:eastAsia="Times New Roman" w:hAnsi="Times New Roman" w:cs="Times New Roman"/>
      <w:sz w:val="24"/>
      <w:szCs w:val="20"/>
      <w:lang w:eastAsia="ru-RU"/>
    </w:rPr>
  </w:style>
  <w:style w:type="character" w:styleId="aa">
    <w:name w:val="Hyperlink"/>
    <w:rsid w:val="00C146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A4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1463E"/>
    <w:pPr>
      <w:keepNext/>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37A46"/>
    <w:pPr>
      <w:jc w:val="center"/>
    </w:pPr>
    <w:rPr>
      <w:smallCaps/>
      <w:sz w:val="24"/>
    </w:rPr>
  </w:style>
  <w:style w:type="character" w:customStyle="1" w:styleId="a4">
    <w:name w:val="Название Знак"/>
    <w:basedOn w:val="a0"/>
    <w:link w:val="a3"/>
    <w:rsid w:val="00537A46"/>
    <w:rPr>
      <w:rFonts w:ascii="Times New Roman" w:eastAsia="Times New Roman" w:hAnsi="Times New Roman" w:cs="Times New Roman"/>
      <w:smallCaps/>
      <w:sz w:val="24"/>
      <w:szCs w:val="20"/>
      <w:lang w:eastAsia="ru-RU"/>
    </w:rPr>
  </w:style>
  <w:style w:type="paragraph" w:customStyle="1" w:styleId="11">
    <w:name w:val="Обычный (веб)1"/>
    <w:basedOn w:val="a"/>
    <w:rsid w:val="00537A46"/>
    <w:pPr>
      <w:suppressAutoHyphens/>
      <w:overflowPunct w:val="0"/>
      <w:autoSpaceDE w:val="0"/>
      <w:spacing w:before="100" w:after="100" w:line="100" w:lineRule="atLeast"/>
      <w:textAlignment w:val="baseline"/>
    </w:pPr>
    <w:rPr>
      <w:rFonts w:cs="Calibri"/>
      <w:sz w:val="24"/>
      <w:lang w:eastAsia="ar-SA"/>
    </w:rPr>
  </w:style>
  <w:style w:type="paragraph" w:styleId="a5">
    <w:name w:val="List Paragraph"/>
    <w:basedOn w:val="a"/>
    <w:uiPriority w:val="34"/>
    <w:qFormat/>
    <w:rsid w:val="00537A46"/>
    <w:pPr>
      <w:ind w:left="720"/>
      <w:contextualSpacing/>
    </w:pPr>
  </w:style>
  <w:style w:type="paragraph" w:styleId="a6">
    <w:name w:val="Body Text"/>
    <w:basedOn w:val="a"/>
    <w:link w:val="a7"/>
    <w:rsid w:val="00B27202"/>
    <w:pPr>
      <w:jc w:val="both"/>
    </w:pPr>
    <w:rPr>
      <w:sz w:val="24"/>
    </w:rPr>
  </w:style>
  <w:style w:type="character" w:customStyle="1" w:styleId="a7">
    <w:name w:val="Основной текст Знак"/>
    <w:basedOn w:val="a0"/>
    <w:link w:val="a6"/>
    <w:rsid w:val="00B27202"/>
    <w:rPr>
      <w:rFonts w:ascii="Times New Roman" w:eastAsia="Times New Roman" w:hAnsi="Times New Roman" w:cs="Times New Roman"/>
      <w:sz w:val="24"/>
      <w:szCs w:val="20"/>
      <w:lang w:eastAsia="ru-RU"/>
    </w:rPr>
  </w:style>
  <w:style w:type="paragraph" w:styleId="a8">
    <w:name w:val="Body Text Indent"/>
    <w:basedOn w:val="a"/>
    <w:link w:val="a9"/>
    <w:rsid w:val="00B27202"/>
    <w:pPr>
      <w:ind w:firstLine="284"/>
      <w:jc w:val="both"/>
    </w:pPr>
  </w:style>
  <w:style w:type="character" w:customStyle="1" w:styleId="a9">
    <w:name w:val="Основной текст с отступом Знак"/>
    <w:basedOn w:val="a0"/>
    <w:link w:val="a8"/>
    <w:rsid w:val="00B27202"/>
    <w:rPr>
      <w:rFonts w:ascii="Times New Roman" w:eastAsia="Times New Roman" w:hAnsi="Times New Roman" w:cs="Times New Roman"/>
      <w:sz w:val="20"/>
      <w:szCs w:val="20"/>
      <w:lang w:eastAsia="ru-RU"/>
    </w:rPr>
  </w:style>
  <w:style w:type="paragraph" w:customStyle="1" w:styleId="ConsPlusNormal">
    <w:name w:val="ConsPlusNormal"/>
    <w:rsid w:val="00BC53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rsid w:val="00BC534F"/>
    <w:pPr>
      <w:spacing w:after="120" w:line="480" w:lineRule="auto"/>
    </w:pPr>
  </w:style>
  <w:style w:type="character" w:customStyle="1" w:styleId="20">
    <w:name w:val="Основной текст 2 Знак"/>
    <w:basedOn w:val="a0"/>
    <w:link w:val="2"/>
    <w:rsid w:val="00BC534F"/>
    <w:rPr>
      <w:rFonts w:ascii="Times New Roman" w:eastAsia="Times New Roman" w:hAnsi="Times New Roman" w:cs="Times New Roman"/>
      <w:sz w:val="20"/>
      <w:szCs w:val="20"/>
      <w:lang w:eastAsia="ru-RU"/>
    </w:rPr>
  </w:style>
  <w:style w:type="paragraph" w:customStyle="1" w:styleId="Iauiue">
    <w:name w:val="Iau?iue"/>
    <w:rsid w:val="00BC534F"/>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C1463E"/>
    <w:pPr>
      <w:spacing w:after="120" w:line="480" w:lineRule="auto"/>
      <w:ind w:left="283"/>
    </w:pPr>
  </w:style>
  <w:style w:type="character" w:customStyle="1" w:styleId="22">
    <w:name w:val="Основной текст с отступом 2 Знак"/>
    <w:basedOn w:val="a0"/>
    <w:link w:val="21"/>
    <w:uiPriority w:val="99"/>
    <w:semiHidden/>
    <w:rsid w:val="00C1463E"/>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C1463E"/>
    <w:rPr>
      <w:rFonts w:ascii="Times New Roman" w:eastAsia="Times New Roman" w:hAnsi="Times New Roman" w:cs="Times New Roman"/>
      <w:sz w:val="24"/>
      <w:szCs w:val="20"/>
      <w:lang w:eastAsia="ru-RU"/>
    </w:rPr>
  </w:style>
  <w:style w:type="character" w:styleId="aa">
    <w:name w:val="Hyperlink"/>
    <w:rsid w:val="00C146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000522">
      <w:bodyDiv w:val="1"/>
      <w:marLeft w:val="0"/>
      <w:marRight w:val="0"/>
      <w:marTop w:val="0"/>
      <w:marBottom w:val="0"/>
      <w:divBdr>
        <w:top w:val="none" w:sz="0" w:space="0" w:color="auto"/>
        <w:left w:val="none" w:sz="0" w:space="0" w:color="auto"/>
        <w:bottom w:val="none" w:sz="0" w:space="0" w:color="auto"/>
        <w:right w:val="none" w:sz="0" w:space="0" w:color="auto"/>
      </w:divBdr>
      <w:divsChild>
        <w:div w:id="1445998823">
          <w:marLeft w:val="0"/>
          <w:marRight w:val="0"/>
          <w:marTop w:val="0"/>
          <w:marBottom w:val="0"/>
          <w:divBdr>
            <w:top w:val="none" w:sz="0" w:space="0" w:color="auto"/>
            <w:left w:val="none" w:sz="0" w:space="0" w:color="auto"/>
            <w:bottom w:val="none" w:sz="0" w:space="0" w:color="auto"/>
            <w:right w:val="none" w:sz="0" w:space="0" w:color="auto"/>
          </w:divBdr>
        </w:div>
      </w:divsChild>
    </w:div>
    <w:div w:id="610237278">
      <w:bodyDiv w:val="1"/>
      <w:marLeft w:val="0"/>
      <w:marRight w:val="0"/>
      <w:marTop w:val="0"/>
      <w:marBottom w:val="0"/>
      <w:divBdr>
        <w:top w:val="none" w:sz="0" w:space="0" w:color="auto"/>
        <w:left w:val="none" w:sz="0" w:space="0" w:color="auto"/>
        <w:bottom w:val="none" w:sz="0" w:space="0" w:color="auto"/>
        <w:right w:val="none" w:sz="0" w:space="0" w:color="auto"/>
      </w:divBdr>
    </w:div>
    <w:div w:id="1676805116">
      <w:bodyDiv w:val="1"/>
      <w:marLeft w:val="0"/>
      <w:marRight w:val="0"/>
      <w:marTop w:val="0"/>
      <w:marBottom w:val="0"/>
      <w:divBdr>
        <w:top w:val="none" w:sz="0" w:space="0" w:color="auto"/>
        <w:left w:val="none" w:sz="0" w:space="0" w:color="auto"/>
        <w:bottom w:val="none" w:sz="0" w:space="0" w:color="auto"/>
        <w:right w:val="none" w:sz="0" w:space="0" w:color="auto"/>
      </w:divBdr>
    </w:div>
    <w:div w:id="208745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3608</Words>
  <Characters>20568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dc:creator>
  <cp:lastModifiedBy>Кирилл</cp:lastModifiedBy>
  <cp:revision>2</cp:revision>
  <cp:lastPrinted>2016-09-09T03:01:00Z</cp:lastPrinted>
  <dcterms:created xsi:type="dcterms:W3CDTF">2016-09-10T02:33:00Z</dcterms:created>
  <dcterms:modified xsi:type="dcterms:W3CDTF">2016-09-10T02:33:00Z</dcterms:modified>
</cp:coreProperties>
</file>